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09DEF0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B661AEC"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07239E1D"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C7571DC"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C574D4"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60E2FF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5E77474"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B6B2D41"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9B3E968" w14:textId="77777777" w:rsidR="002203A1" w:rsidRPr="002203A1" w:rsidRDefault="002203A1" w:rsidP="002203A1">
            <w:pPr>
              <w:spacing w:before="120" w:after="120"/>
              <w:rPr>
                <w:rFonts w:cs="Tahoma"/>
                <w:szCs w:val="20"/>
                <w:lang w:val="en-US"/>
              </w:rPr>
            </w:pPr>
          </w:p>
        </w:tc>
      </w:tr>
      <w:tr w:rsidR="002203A1" w:rsidRPr="002203A1" w14:paraId="7AD22F3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9531A3A"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34221ACF" w14:textId="77777777" w:rsidR="002203A1" w:rsidRPr="00C574D4"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B6B34B8" w14:textId="77777777" w:rsidR="002203A1" w:rsidRPr="00C574D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54FD26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C69350D"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1B25343A" w14:textId="77777777" w:rsidR="002203A1" w:rsidRPr="00C574D4"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7D515C53" w14:textId="77777777" w:rsidR="002203A1" w:rsidRPr="00C574D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E188E5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2471214"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0B8D7B9C" w14:textId="77777777" w:rsidR="002203A1" w:rsidRPr="00C574D4"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4DCBCA31" w14:textId="77777777" w:rsidR="002203A1" w:rsidRPr="00C574D4"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5B0186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F18B56F"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61F52E67" w14:textId="77777777" w:rsidR="002203A1" w:rsidRPr="00C574D4"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601FF69" w14:textId="77777777" w:rsidR="002203A1" w:rsidRPr="00C574D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65242E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FA4857A"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55A1684B" w14:textId="77777777" w:rsidR="002203A1" w:rsidRPr="00C574D4"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2C2AF052" w14:textId="77777777" w:rsidR="002203A1" w:rsidRPr="00C574D4"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FB4C0D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CDE1601"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0EFED5AB" w14:textId="77777777" w:rsidR="002203A1" w:rsidRPr="00C574D4"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6157C887" w14:textId="77777777" w:rsidR="002203A1" w:rsidRPr="00C574D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5B471A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45754EB"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3561A09A" w14:textId="77777777" w:rsidR="002203A1" w:rsidRPr="00C574D4"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7D5AF6A1" w14:textId="77777777" w:rsidR="002203A1" w:rsidRPr="00C574D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042E23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678F48E"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394A99BE" w14:textId="77777777" w:rsidR="002203A1" w:rsidRPr="00C574D4"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w:t>
            </w:r>
            <w:r w:rsidRPr="002203A1">
              <w:rPr>
                <w:rFonts w:cs="Tahoma"/>
                <w:szCs w:val="20"/>
              </w:rPr>
              <w:lastRenderedPageBreak/>
              <w:t>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7DF8E3AA" w14:textId="77777777" w:rsidR="002203A1" w:rsidRPr="00C574D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C80E65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0EC98AB"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7FA99F4D" w14:textId="77777777" w:rsidR="002203A1" w:rsidRPr="00C574D4"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29513C3E" w14:textId="77777777" w:rsidR="002203A1" w:rsidRPr="00C574D4"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состоянии расчетов по налогам, сборам, пеням, штрафам, процентам,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503D3A2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810C2C9"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60D818B" w14:textId="77777777" w:rsidR="002203A1" w:rsidRPr="00C574D4"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F2F9A3F" w14:textId="77777777" w:rsidR="002203A1" w:rsidRPr="00C574D4"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8A51E0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7EDC1A3"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572A7CA1" w14:textId="77777777" w:rsidR="002203A1" w:rsidRPr="00C574D4"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13FC1458" w14:textId="77777777" w:rsidR="002203A1" w:rsidRPr="00C574D4"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761E6BC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17CE263"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2F059129" w14:textId="77777777" w:rsidR="002203A1" w:rsidRPr="00C574D4"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039E9749" w14:textId="77777777" w:rsidR="002203A1" w:rsidRPr="00C574D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EAE00A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8197F7C"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553C6D2C"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A350283" w14:textId="77777777" w:rsidR="002203A1" w:rsidRPr="002203A1" w:rsidRDefault="002203A1" w:rsidP="002203A1">
            <w:pPr>
              <w:spacing w:before="120" w:after="120"/>
              <w:rPr>
                <w:rFonts w:cs="Tahoma"/>
                <w:szCs w:val="20"/>
                <w:lang w:val="en-US"/>
              </w:rPr>
            </w:pPr>
          </w:p>
        </w:tc>
      </w:tr>
      <w:tr w:rsidR="002203A1" w:rsidRPr="002203A1" w14:paraId="4E7CEBB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45CE9AD"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B7D8336"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791FA7FF" w14:textId="77777777" w:rsidR="002203A1" w:rsidRPr="00C574D4"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FC18D2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96C35C8"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3758131F" w14:textId="77777777" w:rsidR="002203A1" w:rsidRPr="00C574D4"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48E26174" w14:textId="77777777" w:rsidR="002203A1" w:rsidRPr="00C574D4" w:rsidRDefault="002203A1" w:rsidP="002203A1">
            <w:pPr>
              <w:spacing w:before="120" w:after="120"/>
              <w:rPr>
                <w:rFonts w:cs="Tahoma"/>
                <w:szCs w:val="20"/>
              </w:rPr>
            </w:pPr>
          </w:p>
        </w:tc>
      </w:tr>
      <w:tr w:rsidR="002203A1" w:rsidRPr="002203A1" w14:paraId="10D75EE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F504411"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5501D8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5D89F70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2AC19E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15F9736"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3B38B24F" w14:textId="77777777" w:rsidR="002203A1" w:rsidRPr="00C574D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091D4350" w14:textId="77777777" w:rsidR="002203A1" w:rsidRPr="00C574D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3FD19C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F6A4B1E"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BD0B171" w14:textId="77777777" w:rsidR="002203A1" w:rsidRPr="00C574D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6033F2F9" w14:textId="77777777" w:rsidR="002203A1" w:rsidRPr="00C574D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879DE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FD24FD7"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224DCA91" w14:textId="77777777" w:rsidR="002203A1" w:rsidRPr="00C574D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1D60DFE4" w14:textId="77777777" w:rsidR="002203A1" w:rsidRPr="00C574D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E3E2F7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660A388"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246E8EF2" w14:textId="77777777" w:rsidR="002203A1" w:rsidRPr="00C574D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406E9B07" w14:textId="77777777" w:rsidR="002203A1" w:rsidRPr="00C574D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87C457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2AFAC7D"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08792389" w14:textId="77777777" w:rsidR="002203A1" w:rsidRPr="00C574D4"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2A54F65E" w14:textId="77777777" w:rsidR="002203A1" w:rsidRPr="00C574D4"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3B3BD0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2810353"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5A6969FB" w14:textId="77777777" w:rsidR="002203A1" w:rsidRPr="00C574D4"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913B281" w14:textId="77777777" w:rsidR="002203A1" w:rsidRPr="00C574D4" w:rsidRDefault="002203A1" w:rsidP="002203A1">
            <w:pPr>
              <w:spacing w:before="120" w:after="120"/>
              <w:rPr>
                <w:rFonts w:cs="Tahoma"/>
                <w:szCs w:val="20"/>
              </w:rPr>
            </w:pPr>
          </w:p>
        </w:tc>
      </w:tr>
      <w:tr w:rsidR="002203A1" w:rsidRPr="002203A1" w14:paraId="6502367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16892C9"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63D3F48C" w14:textId="77777777" w:rsidR="002203A1" w:rsidRPr="00C574D4"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55597C4B" w14:textId="77777777" w:rsidR="002203A1" w:rsidRPr="00C574D4"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765540" w:rsidRPr="002203A1" w14:paraId="4E8A0EC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45E384B" w14:textId="25A855C6" w:rsidR="00765540" w:rsidRPr="00765540" w:rsidRDefault="00765540" w:rsidP="00765540">
            <w:pPr>
              <w:rPr>
                <w:rFonts w:cs="Tahoma"/>
                <w:b/>
                <w:szCs w:val="20"/>
              </w:rPr>
            </w:pPr>
            <w:r w:rsidRPr="00765540">
              <w:rPr>
                <w:b/>
              </w:rPr>
              <w:t>1.</w:t>
            </w:r>
            <w:r w:rsidRPr="00765540">
              <w:rPr>
                <w:b/>
              </w:rPr>
              <w:t>4</w:t>
            </w:r>
          </w:p>
        </w:tc>
        <w:tc>
          <w:tcPr>
            <w:tcW w:w="3858" w:type="dxa"/>
            <w:gridSpan w:val="2"/>
            <w:tcBorders>
              <w:top w:val="single" w:sz="4" w:space="0" w:color="auto"/>
              <w:left w:val="single" w:sz="4" w:space="0" w:color="auto"/>
              <w:bottom w:val="single" w:sz="4" w:space="0" w:color="auto"/>
              <w:right w:val="single" w:sz="4" w:space="0" w:color="auto"/>
            </w:tcBorders>
          </w:tcPr>
          <w:p w14:paraId="3DA269D7" w14:textId="69659DCC" w:rsidR="00765540" w:rsidRPr="00765540" w:rsidRDefault="00765540" w:rsidP="00765540">
            <w:pPr>
              <w:spacing w:before="120" w:after="120"/>
              <w:rPr>
                <w:rFonts w:cs="Tahoma"/>
                <w:b/>
                <w:szCs w:val="20"/>
              </w:rPr>
            </w:pPr>
            <w:r w:rsidRPr="00765540">
              <w:rPr>
                <w:b/>
              </w:rPr>
              <w:t xml:space="preserve">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w:t>
            </w:r>
            <w:r w:rsidRPr="00765540">
              <w:rPr>
                <w:b/>
              </w:rPr>
              <w:lastRenderedPageBreak/>
              <w:t>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6125" w:type="dxa"/>
            <w:tcBorders>
              <w:top w:val="single" w:sz="4" w:space="0" w:color="auto"/>
              <w:left w:val="single" w:sz="4" w:space="0" w:color="auto"/>
              <w:bottom w:val="single" w:sz="4" w:space="0" w:color="auto"/>
              <w:right w:val="single" w:sz="4" w:space="0" w:color="auto"/>
            </w:tcBorders>
          </w:tcPr>
          <w:p w14:paraId="1AC339B8" w14:textId="7A639264" w:rsidR="00765540" w:rsidRPr="00765540" w:rsidRDefault="00765540" w:rsidP="00765540">
            <w:pPr>
              <w:spacing w:before="120" w:after="120"/>
              <w:rPr>
                <w:rFonts w:cs="Tahoma"/>
                <w:b/>
                <w:szCs w:val="20"/>
              </w:rPr>
            </w:pPr>
            <w:r w:rsidRPr="00765540">
              <w:rPr>
                <w:b/>
              </w:rPr>
              <w:lastRenderedPageBreak/>
              <w:t xml:space="preserve">Информация и документы заявки в части страны происхождения товара </w:t>
            </w:r>
          </w:p>
        </w:tc>
        <w:bookmarkStart w:id="0" w:name="_GoBack"/>
        <w:bookmarkEnd w:id="0"/>
      </w:tr>
    </w:tbl>
    <w:p w14:paraId="792CE88C" w14:textId="22BFF7FD" w:rsidR="00BD5A10" w:rsidRDefault="00BD5A10"/>
    <w:p w14:paraId="39996294" w14:textId="4C678E0C" w:rsidR="00C574D4" w:rsidRDefault="00C574D4"/>
    <w:p w14:paraId="3BC14ABC" w14:textId="015CE91D" w:rsidR="00C574D4" w:rsidRDefault="00C574D4">
      <w:pPr>
        <w:spacing w:after="160" w:line="259" w:lineRule="auto"/>
      </w:pPr>
      <w:r>
        <w:br w:type="page"/>
      </w:r>
    </w:p>
    <w:p w14:paraId="33D64081" w14:textId="77777777" w:rsidR="00C574D4" w:rsidRPr="00C574D4" w:rsidRDefault="00C574D4" w:rsidP="00C574D4">
      <w:pPr>
        <w:numPr>
          <w:ilvl w:val="0"/>
          <w:numId w:val="7"/>
        </w:numPr>
        <w:spacing w:line="276" w:lineRule="auto"/>
        <w:contextualSpacing/>
        <w:jc w:val="both"/>
        <w:rPr>
          <w:b/>
          <w:lang w:eastAsia="en-US"/>
        </w:rPr>
      </w:pPr>
      <w:r w:rsidRPr="00C574D4">
        <w:rPr>
          <w:b/>
          <w:lang w:eastAsia="en-US"/>
        </w:rPr>
        <w:lastRenderedPageBreak/>
        <w:t>Критерии оценки и весовые коэффициенты</w:t>
      </w:r>
    </w:p>
    <w:tbl>
      <w:tblPr>
        <w:tblW w:w="1013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828"/>
        <w:gridCol w:w="3118"/>
        <w:gridCol w:w="1170"/>
        <w:gridCol w:w="1171"/>
      </w:tblGrid>
      <w:tr w:rsidR="00C574D4" w:rsidRPr="00C574D4" w14:paraId="7763F2FE" w14:textId="77777777" w:rsidTr="00A67015">
        <w:trPr>
          <w:trHeight w:val="390"/>
        </w:trPr>
        <w:tc>
          <w:tcPr>
            <w:tcW w:w="851" w:type="dxa"/>
            <w:vAlign w:val="center"/>
          </w:tcPr>
          <w:p w14:paraId="3D755155" w14:textId="77777777" w:rsidR="00C574D4" w:rsidRPr="00C574D4" w:rsidRDefault="00C574D4" w:rsidP="00C574D4">
            <w:pPr>
              <w:spacing w:line="276" w:lineRule="auto"/>
              <w:jc w:val="center"/>
            </w:pPr>
            <w:r w:rsidRPr="00C574D4">
              <w:t>№</w:t>
            </w:r>
          </w:p>
          <w:p w14:paraId="58BDF3C2" w14:textId="77777777" w:rsidR="00C574D4" w:rsidRPr="00C574D4" w:rsidRDefault="00C574D4" w:rsidP="00C574D4">
            <w:pPr>
              <w:spacing w:line="276" w:lineRule="auto"/>
              <w:jc w:val="center"/>
            </w:pPr>
          </w:p>
        </w:tc>
        <w:tc>
          <w:tcPr>
            <w:tcW w:w="3828" w:type="dxa"/>
            <w:vAlign w:val="center"/>
          </w:tcPr>
          <w:p w14:paraId="0A3D3711" w14:textId="77777777" w:rsidR="00C574D4" w:rsidRPr="00C574D4" w:rsidRDefault="00C574D4" w:rsidP="00C574D4">
            <w:pPr>
              <w:spacing w:line="276" w:lineRule="auto"/>
              <w:jc w:val="center"/>
            </w:pPr>
            <w:r w:rsidRPr="00C574D4">
              <w:t>Критерий</w:t>
            </w:r>
          </w:p>
          <w:p w14:paraId="697635A1" w14:textId="77777777" w:rsidR="00C574D4" w:rsidRPr="00C574D4" w:rsidRDefault="00C574D4" w:rsidP="00C574D4">
            <w:pPr>
              <w:spacing w:line="276" w:lineRule="auto"/>
              <w:jc w:val="center"/>
            </w:pPr>
          </w:p>
        </w:tc>
        <w:tc>
          <w:tcPr>
            <w:tcW w:w="3118" w:type="dxa"/>
            <w:vAlign w:val="center"/>
          </w:tcPr>
          <w:p w14:paraId="76F45300" w14:textId="77777777" w:rsidR="00C574D4" w:rsidRPr="00C574D4" w:rsidRDefault="00C574D4" w:rsidP="00C574D4">
            <w:pPr>
              <w:spacing w:line="276" w:lineRule="auto"/>
              <w:jc w:val="center"/>
            </w:pPr>
            <w:r w:rsidRPr="00C574D4">
              <w:t>Подкритерий первого уровня</w:t>
            </w:r>
          </w:p>
          <w:p w14:paraId="16212E53" w14:textId="77777777" w:rsidR="00C574D4" w:rsidRPr="00C574D4" w:rsidRDefault="00C574D4" w:rsidP="00C574D4">
            <w:pPr>
              <w:spacing w:line="276" w:lineRule="auto"/>
              <w:jc w:val="center"/>
            </w:pPr>
          </w:p>
        </w:tc>
        <w:tc>
          <w:tcPr>
            <w:tcW w:w="1170" w:type="dxa"/>
            <w:vAlign w:val="center"/>
          </w:tcPr>
          <w:p w14:paraId="11FADB6E" w14:textId="77777777" w:rsidR="00C574D4" w:rsidRPr="00C574D4" w:rsidRDefault="00C574D4" w:rsidP="00C574D4">
            <w:pPr>
              <w:spacing w:line="276" w:lineRule="auto"/>
              <w:jc w:val="center"/>
            </w:pPr>
            <w:r w:rsidRPr="00C574D4">
              <w:t>Весовой коэффициент критерия</w:t>
            </w:r>
          </w:p>
          <w:p w14:paraId="5FC0C40E" w14:textId="77777777" w:rsidR="00C574D4" w:rsidRPr="00C574D4" w:rsidRDefault="00C574D4" w:rsidP="00C574D4">
            <w:pPr>
              <w:spacing w:line="276" w:lineRule="auto"/>
              <w:jc w:val="center"/>
            </w:pPr>
          </w:p>
        </w:tc>
        <w:tc>
          <w:tcPr>
            <w:tcW w:w="1171" w:type="dxa"/>
            <w:vAlign w:val="center"/>
          </w:tcPr>
          <w:p w14:paraId="012E36AA" w14:textId="77777777" w:rsidR="00C574D4" w:rsidRPr="00C574D4" w:rsidRDefault="00C574D4" w:rsidP="00C574D4">
            <w:pPr>
              <w:spacing w:line="276" w:lineRule="auto"/>
              <w:jc w:val="center"/>
            </w:pPr>
            <w:r w:rsidRPr="00C574D4">
              <w:t>Весовой коэффициент подкритерия первого уровня</w:t>
            </w:r>
          </w:p>
          <w:p w14:paraId="64F3C89C" w14:textId="77777777" w:rsidR="00C574D4" w:rsidRPr="00C574D4" w:rsidRDefault="00C574D4" w:rsidP="00C574D4">
            <w:pPr>
              <w:spacing w:line="276" w:lineRule="auto"/>
              <w:jc w:val="center"/>
            </w:pPr>
          </w:p>
        </w:tc>
      </w:tr>
      <w:tr w:rsidR="00C574D4" w:rsidRPr="00C574D4" w14:paraId="20418D13" w14:textId="77777777" w:rsidTr="00A67015">
        <w:trPr>
          <w:trHeight w:val="210"/>
        </w:trPr>
        <w:tc>
          <w:tcPr>
            <w:tcW w:w="851" w:type="dxa"/>
          </w:tcPr>
          <w:p w14:paraId="506DFC46" w14:textId="77777777" w:rsidR="00C574D4" w:rsidRPr="00C574D4" w:rsidRDefault="00C574D4" w:rsidP="00C574D4">
            <w:pPr>
              <w:spacing w:line="276" w:lineRule="auto"/>
              <w:rPr>
                <w:b/>
              </w:rPr>
            </w:pPr>
            <w:r w:rsidRPr="00C574D4">
              <w:rPr>
                <w:b/>
              </w:rPr>
              <w:t xml:space="preserve">1 </w:t>
            </w:r>
          </w:p>
        </w:tc>
        <w:tc>
          <w:tcPr>
            <w:tcW w:w="3828" w:type="dxa"/>
          </w:tcPr>
          <w:p w14:paraId="2673E8F7" w14:textId="77777777" w:rsidR="00C574D4" w:rsidRPr="00C574D4" w:rsidRDefault="00C574D4" w:rsidP="00C574D4">
            <w:pPr>
              <w:spacing w:line="276" w:lineRule="auto"/>
              <w:rPr>
                <w:b/>
                <w:lang w:val="en-US"/>
              </w:rPr>
            </w:pPr>
            <w:r w:rsidRPr="00C574D4">
              <w:rPr>
                <w:rFonts w:cs="Tahoma"/>
                <w:b/>
                <w:szCs w:val="20"/>
              </w:rPr>
              <w:t>Коммерческие условия заявки</w:t>
            </w:r>
          </w:p>
        </w:tc>
        <w:tc>
          <w:tcPr>
            <w:tcW w:w="3118" w:type="dxa"/>
          </w:tcPr>
          <w:p w14:paraId="47BD15E9" w14:textId="77777777" w:rsidR="00C574D4" w:rsidRPr="00C574D4" w:rsidRDefault="00C574D4" w:rsidP="00C574D4">
            <w:pPr>
              <w:spacing w:line="276" w:lineRule="auto"/>
            </w:pPr>
          </w:p>
        </w:tc>
        <w:tc>
          <w:tcPr>
            <w:tcW w:w="1170" w:type="dxa"/>
          </w:tcPr>
          <w:p w14:paraId="3BFE5EBE" w14:textId="77777777" w:rsidR="00C574D4" w:rsidRPr="00C574D4" w:rsidRDefault="00C574D4" w:rsidP="00C574D4">
            <w:pPr>
              <w:spacing w:line="276" w:lineRule="auto"/>
            </w:pPr>
            <w:r w:rsidRPr="00C574D4">
              <w:t>1</w:t>
            </w:r>
          </w:p>
        </w:tc>
        <w:tc>
          <w:tcPr>
            <w:tcW w:w="1171" w:type="dxa"/>
          </w:tcPr>
          <w:p w14:paraId="2885635C" w14:textId="77777777" w:rsidR="00C574D4" w:rsidRPr="00C574D4" w:rsidRDefault="00C574D4" w:rsidP="00C574D4">
            <w:pPr>
              <w:spacing w:line="276" w:lineRule="auto"/>
            </w:pPr>
          </w:p>
        </w:tc>
      </w:tr>
      <w:tr w:rsidR="00C574D4" w:rsidRPr="00C574D4" w14:paraId="7FAB5F40" w14:textId="77777777" w:rsidTr="00A67015">
        <w:trPr>
          <w:trHeight w:val="210"/>
        </w:trPr>
        <w:tc>
          <w:tcPr>
            <w:tcW w:w="851" w:type="dxa"/>
          </w:tcPr>
          <w:p w14:paraId="0DCDE4C7" w14:textId="77777777" w:rsidR="00C574D4" w:rsidRPr="00C574D4" w:rsidRDefault="00C574D4" w:rsidP="00C574D4">
            <w:pPr>
              <w:spacing w:line="276" w:lineRule="auto"/>
            </w:pPr>
            <w:r w:rsidRPr="00C574D4">
              <w:t>1.1</w:t>
            </w:r>
          </w:p>
        </w:tc>
        <w:tc>
          <w:tcPr>
            <w:tcW w:w="3828" w:type="dxa"/>
          </w:tcPr>
          <w:p w14:paraId="2ECE55B9" w14:textId="77777777" w:rsidR="00C574D4" w:rsidRPr="00C574D4" w:rsidRDefault="00C574D4" w:rsidP="00C574D4">
            <w:pPr>
              <w:spacing w:line="276" w:lineRule="auto"/>
            </w:pPr>
          </w:p>
        </w:tc>
        <w:tc>
          <w:tcPr>
            <w:tcW w:w="3118" w:type="dxa"/>
          </w:tcPr>
          <w:p w14:paraId="3CBB7339" w14:textId="77777777" w:rsidR="00C574D4" w:rsidRPr="00C574D4" w:rsidRDefault="00C574D4" w:rsidP="00C574D4">
            <w:pPr>
              <w:spacing w:line="276" w:lineRule="auto"/>
            </w:pPr>
            <w:r w:rsidRPr="00C574D4">
              <w:t>Стоимость предложения</w:t>
            </w:r>
          </w:p>
          <w:p w14:paraId="7E402373" w14:textId="77777777" w:rsidR="00C574D4" w:rsidRPr="00C574D4" w:rsidRDefault="00C574D4" w:rsidP="00C574D4">
            <w:pPr>
              <w:spacing w:line="276" w:lineRule="auto"/>
            </w:pPr>
          </w:p>
        </w:tc>
        <w:tc>
          <w:tcPr>
            <w:tcW w:w="1170" w:type="dxa"/>
          </w:tcPr>
          <w:p w14:paraId="7D9CF97F" w14:textId="77777777" w:rsidR="00C574D4" w:rsidRPr="00C574D4" w:rsidRDefault="00C574D4" w:rsidP="00C574D4">
            <w:pPr>
              <w:spacing w:line="276" w:lineRule="auto"/>
            </w:pPr>
          </w:p>
        </w:tc>
        <w:tc>
          <w:tcPr>
            <w:tcW w:w="1171" w:type="dxa"/>
          </w:tcPr>
          <w:p w14:paraId="0A1C6DC2" w14:textId="77777777" w:rsidR="00C574D4" w:rsidRPr="00C574D4" w:rsidRDefault="00C574D4" w:rsidP="00C574D4">
            <w:pPr>
              <w:spacing w:line="276" w:lineRule="auto"/>
            </w:pPr>
            <w:r w:rsidRPr="00C574D4">
              <w:t>0,8</w:t>
            </w:r>
          </w:p>
        </w:tc>
      </w:tr>
      <w:tr w:rsidR="00C574D4" w:rsidRPr="00C574D4" w14:paraId="788DEE55" w14:textId="77777777" w:rsidTr="00A67015">
        <w:trPr>
          <w:trHeight w:val="210"/>
        </w:trPr>
        <w:tc>
          <w:tcPr>
            <w:tcW w:w="851" w:type="dxa"/>
          </w:tcPr>
          <w:p w14:paraId="6C7207CB" w14:textId="77777777" w:rsidR="00C574D4" w:rsidRPr="00C574D4" w:rsidRDefault="00C574D4" w:rsidP="00C574D4">
            <w:pPr>
              <w:spacing w:line="276" w:lineRule="auto"/>
            </w:pPr>
            <w:r w:rsidRPr="00C574D4">
              <w:t>1.2</w:t>
            </w:r>
          </w:p>
        </w:tc>
        <w:tc>
          <w:tcPr>
            <w:tcW w:w="3828" w:type="dxa"/>
          </w:tcPr>
          <w:p w14:paraId="6DA1E629" w14:textId="77777777" w:rsidR="00C574D4" w:rsidRPr="00C574D4" w:rsidRDefault="00C574D4" w:rsidP="00C574D4">
            <w:pPr>
              <w:spacing w:line="276" w:lineRule="auto"/>
            </w:pPr>
          </w:p>
        </w:tc>
        <w:tc>
          <w:tcPr>
            <w:tcW w:w="3118" w:type="dxa"/>
          </w:tcPr>
          <w:p w14:paraId="7707B6FD" w14:textId="77777777" w:rsidR="00C574D4" w:rsidRPr="00C574D4" w:rsidRDefault="00C574D4" w:rsidP="00C574D4">
            <w:pPr>
              <w:spacing w:line="276" w:lineRule="auto"/>
            </w:pPr>
            <w:r w:rsidRPr="00C574D4">
              <w:t>Условия оплаты</w:t>
            </w:r>
          </w:p>
          <w:p w14:paraId="7E04111A" w14:textId="77777777" w:rsidR="00C574D4" w:rsidRPr="00C574D4" w:rsidRDefault="00C574D4" w:rsidP="00C574D4">
            <w:pPr>
              <w:spacing w:line="276" w:lineRule="auto"/>
            </w:pPr>
          </w:p>
        </w:tc>
        <w:tc>
          <w:tcPr>
            <w:tcW w:w="1170" w:type="dxa"/>
          </w:tcPr>
          <w:p w14:paraId="7D1102C2" w14:textId="77777777" w:rsidR="00C574D4" w:rsidRPr="00C574D4" w:rsidRDefault="00C574D4" w:rsidP="00C574D4">
            <w:pPr>
              <w:spacing w:line="276" w:lineRule="auto"/>
            </w:pPr>
          </w:p>
        </w:tc>
        <w:tc>
          <w:tcPr>
            <w:tcW w:w="1171" w:type="dxa"/>
          </w:tcPr>
          <w:p w14:paraId="10A3D779" w14:textId="77777777" w:rsidR="00C574D4" w:rsidRPr="00C574D4" w:rsidRDefault="00C574D4" w:rsidP="00C574D4">
            <w:pPr>
              <w:spacing w:line="276" w:lineRule="auto"/>
            </w:pPr>
            <w:r w:rsidRPr="00C574D4">
              <w:t>0,2</w:t>
            </w:r>
          </w:p>
        </w:tc>
      </w:tr>
    </w:tbl>
    <w:p w14:paraId="77FD279D" w14:textId="77777777" w:rsidR="00C574D4" w:rsidRPr="00C574D4" w:rsidRDefault="00C574D4" w:rsidP="00C574D4">
      <w:pPr>
        <w:ind w:left="-993"/>
        <w:rPr>
          <w:lang w:val="en-US"/>
        </w:rPr>
      </w:pPr>
    </w:p>
    <w:p w14:paraId="45E5B23D" w14:textId="77777777" w:rsidR="00C574D4" w:rsidRPr="00C574D4" w:rsidRDefault="00C574D4" w:rsidP="00C574D4">
      <w:pPr>
        <w:rPr>
          <w:sz w:val="16"/>
          <w:szCs w:val="16"/>
        </w:rPr>
      </w:pPr>
    </w:p>
    <w:p w14:paraId="17F39FE9" w14:textId="77777777" w:rsidR="00C574D4" w:rsidRPr="00C574D4" w:rsidRDefault="00C574D4" w:rsidP="00C574D4">
      <w:pPr>
        <w:ind w:firstLine="708"/>
        <w:jc w:val="both"/>
        <w:rPr>
          <w:rFonts w:cs="Tahoma"/>
          <w:szCs w:val="20"/>
          <w:lang w:eastAsia="x-none"/>
        </w:rPr>
      </w:pPr>
      <w:r w:rsidRPr="00C574D4">
        <w:rPr>
          <w:rFonts w:cs="Tahoma"/>
          <w:szCs w:val="20"/>
          <w:lang w:eastAsia="en-US"/>
        </w:rPr>
        <w:t xml:space="preserve">При оценке </w:t>
      </w:r>
      <w:r w:rsidRPr="00C574D4">
        <w:rPr>
          <w:rFonts w:cs="Tahoma"/>
          <w:szCs w:val="20"/>
          <w:lang w:eastAsia="x-none"/>
        </w:rPr>
        <w:t>заявок</w:t>
      </w:r>
      <w:r w:rsidRPr="00C574D4">
        <w:rPr>
          <w:rFonts w:cs="Tahoma"/>
          <w:szCs w:val="20"/>
          <w:lang w:eastAsia="en-US"/>
        </w:rPr>
        <w:t xml:space="preserve"> </w:t>
      </w:r>
      <w:r w:rsidRPr="00C574D4">
        <w:rPr>
          <w:rFonts w:cs="Tahoma"/>
          <w:szCs w:val="20"/>
          <w:lang w:eastAsia="x-none"/>
        </w:rPr>
        <w:t>У</w:t>
      </w:r>
      <w:r w:rsidRPr="00C574D4">
        <w:rPr>
          <w:rFonts w:cs="Tahoma"/>
          <w:szCs w:val="20"/>
          <w:lang w:eastAsia="en-US"/>
        </w:rPr>
        <w:t>частников используется четырехбал</w:t>
      </w:r>
      <w:r w:rsidRPr="00C574D4">
        <w:rPr>
          <w:rFonts w:cs="Tahoma"/>
          <w:szCs w:val="20"/>
          <w:lang w:eastAsia="x-none"/>
        </w:rPr>
        <w:t>л</w:t>
      </w:r>
      <w:r w:rsidRPr="00C574D4">
        <w:rPr>
          <w:rFonts w:cs="Tahoma"/>
          <w:szCs w:val="20"/>
          <w:lang w:eastAsia="en-US"/>
        </w:rPr>
        <w:t xml:space="preserve">ьная </w:t>
      </w:r>
      <w:r w:rsidRPr="00C574D4">
        <w:rPr>
          <w:rFonts w:cs="Tahoma"/>
          <w:szCs w:val="20"/>
          <w:lang w:eastAsia="x-none"/>
        </w:rPr>
        <w:t>шкала</w:t>
      </w:r>
      <w:r w:rsidRPr="00C574D4">
        <w:rPr>
          <w:rFonts w:cs="Tahoma"/>
          <w:szCs w:val="20"/>
          <w:lang w:eastAsia="en-US"/>
        </w:rPr>
        <w:t>.</w:t>
      </w:r>
    </w:p>
    <w:p w14:paraId="784A67A3" w14:textId="77777777" w:rsidR="00C574D4" w:rsidRPr="00C574D4" w:rsidRDefault="00C574D4" w:rsidP="00C574D4">
      <w:pPr>
        <w:ind w:firstLine="708"/>
        <w:jc w:val="both"/>
        <w:rPr>
          <w:rFonts w:cs="Tahoma"/>
          <w:szCs w:val="20"/>
          <w:lang w:eastAsia="x-none"/>
        </w:rPr>
      </w:pPr>
    </w:p>
    <w:p w14:paraId="5976C8AE" w14:textId="77777777" w:rsidR="00C574D4" w:rsidRPr="00C574D4" w:rsidRDefault="00C574D4" w:rsidP="00C574D4">
      <w:pPr>
        <w:ind w:firstLine="708"/>
        <w:jc w:val="both"/>
        <w:rPr>
          <w:rFonts w:cs="Tahoma"/>
          <w:b/>
          <w:szCs w:val="20"/>
          <w:lang w:eastAsia="x-none"/>
        </w:rPr>
      </w:pPr>
      <w:r w:rsidRPr="00C574D4">
        <w:rPr>
          <w:rFonts w:cs="Tahoma"/>
          <w:szCs w:val="20"/>
          <w:lang w:eastAsia="x-none"/>
        </w:rPr>
        <w:t xml:space="preserve">Оценка по каждому подкритерию определяется </w:t>
      </w:r>
      <w:r w:rsidRPr="00C574D4">
        <w:rPr>
          <w:rFonts w:cs="Tahoma"/>
          <w:szCs w:val="20"/>
          <w:lang w:eastAsia="en-US"/>
        </w:rPr>
        <w:t>путем произведен</w:t>
      </w:r>
      <w:r w:rsidRPr="00C574D4">
        <w:rPr>
          <w:rFonts w:cs="Tahoma"/>
          <w:szCs w:val="20"/>
          <w:lang w:eastAsia="x-none"/>
        </w:rPr>
        <w:t>ия</w:t>
      </w:r>
      <w:r w:rsidRPr="00C574D4">
        <w:rPr>
          <w:rFonts w:cs="Tahoma"/>
          <w:szCs w:val="20"/>
          <w:lang w:eastAsia="en-US"/>
        </w:rPr>
        <w:t xml:space="preserve"> </w:t>
      </w:r>
      <w:r w:rsidRPr="00C574D4">
        <w:rPr>
          <w:rFonts w:cs="Tahoma"/>
          <w:szCs w:val="20"/>
          <w:lang w:eastAsia="x-none"/>
        </w:rPr>
        <w:t>выставленных</w:t>
      </w:r>
      <w:r w:rsidRPr="00C574D4">
        <w:rPr>
          <w:rFonts w:cs="Tahoma"/>
          <w:szCs w:val="20"/>
          <w:lang w:eastAsia="en-US"/>
        </w:rPr>
        <w:t xml:space="preserve"> баллов и соответствующ</w:t>
      </w:r>
      <w:r w:rsidRPr="00C574D4">
        <w:rPr>
          <w:rFonts w:cs="Tahoma"/>
          <w:szCs w:val="20"/>
          <w:lang w:eastAsia="x-none"/>
        </w:rPr>
        <w:t>их</w:t>
      </w:r>
      <w:r w:rsidRPr="00C574D4">
        <w:rPr>
          <w:rFonts w:cs="Tahoma"/>
          <w:szCs w:val="20"/>
          <w:lang w:eastAsia="en-US"/>
        </w:rPr>
        <w:t xml:space="preserve"> весо</w:t>
      </w:r>
      <w:r w:rsidRPr="00C574D4">
        <w:rPr>
          <w:rFonts w:cs="Tahoma"/>
          <w:szCs w:val="20"/>
          <w:lang w:eastAsia="x-none"/>
        </w:rPr>
        <w:t>вых</w:t>
      </w:r>
      <w:r w:rsidRPr="00C574D4">
        <w:rPr>
          <w:rFonts w:cs="Tahoma"/>
          <w:szCs w:val="20"/>
          <w:lang w:eastAsia="en-US"/>
        </w:rPr>
        <w:t xml:space="preserve"> коэффициент</w:t>
      </w:r>
      <w:r w:rsidRPr="00C574D4">
        <w:rPr>
          <w:rFonts w:cs="Tahoma"/>
          <w:szCs w:val="20"/>
          <w:lang w:eastAsia="x-none"/>
        </w:rPr>
        <w:t>ов</w:t>
      </w:r>
      <w:r w:rsidRPr="00C574D4">
        <w:rPr>
          <w:rFonts w:cs="Tahoma"/>
          <w:szCs w:val="20"/>
          <w:lang w:eastAsia="en-US"/>
        </w:rPr>
        <w:t xml:space="preserve"> </w:t>
      </w:r>
      <w:r w:rsidRPr="00C574D4">
        <w:rPr>
          <w:rFonts w:cs="Tahoma"/>
          <w:szCs w:val="20"/>
          <w:lang w:eastAsia="x-none"/>
        </w:rPr>
        <w:t>данного под</w:t>
      </w:r>
      <w:r w:rsidRPr="00C574D4">
        <w:rPr>
          <w:rFonts w:cs="Tahoma"/>
          <w:szCs w:val="20"/>
          <w:lang w:eastAsia="en-US"/>
        </w:rPr>
        <w:t>критерия</w:t>
      </w:r>
      <w:r w:rsidRPr="00C574D4">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3CFDADC7" w14:textId="77777777" w:rsidR="00C574D4" w:rsidRPr="00C574D4" w:rsidRDefault="00C574D4" w:rsidP="00C574D4">
      <w:pPr>
        <w:jc w:val="both"/>
        <w:rPr>
          <w:rFonts w:cs="Tahoma"/>
          <w:b/>
          <w:sz w:val="12"/>
          <w:szCs w:val="12"/>
          <w:lang w:eastAsia="x-none"/>
        </w:rPr>
      </w:pPr>
    </w:p>
    <w:p w14:paraId="6B007AB7" w14:textId="77777777" w:rsidR="00C574D4" w:rsidRPr="00C574D4" w:rsidRDefault="00C574D4" w:rsidP="00C574D4">
      <w:pPr>
        <w:ind w:firstLine="708"/>
        <w:jc w:val="both"/>
        <w:rPr>
          <w:rFonts w:cs="Tahoma"/>
          <w:szCs w:val="20"/>
          <w:lang w:eastAsia="x-none"/>
        </w:rPr>
      </w:pPr>
      <w:r w:rsidRPr="00C574D4">
        <w:rPr>
          <w:rFonts w:cs="Tahoma"/>
          <w:szCs w:val="20"/>
          <w:lang w:eastAsia="x-none"/>
        </w:rPr>
        <w:t>По подкритерию «Стоимость предложения» оценка производится в соответствии со следующей методикой:</w:t>
      </w:r>
    </w:p>
    <w:p w14:paraId="0C70AD01" w14:textId="77777777" w:rsidR="00C574D4" w:rsidRPr="00C574D4" w:rsidRDefault="00C574D4" w:rsidP="00C574D4">
      <w:pPr>
        <w:jc w:val="both"/>
        <w:rPr>
          <w:rFonts w:cs="Tahoma"/>
          <w:szCs w:val="20"/>
          <w:lang w:eastAsia="en-US"/>
        </w:rPr>
      </w:pPr>
    </w:p>
    <w:p w14:paraId="59A9AFD7" w14:textId="77777777" w:rsidR="00C574D4" w:rsidRPr="00C574D4" w:rsidRDefault="00C574D4" w:rsidP="00C574D4">
      <w:pPr>
        <w:spacing w:line="276" w:lineRule="auto"/>
        <w:jc w:val="both"/>
        <w:rPr>
          <w:b/>
        </w:rPr>
      </w:pPr>
      <w:r w:rsidRPr="00C574D4">
        <w:rPr>
          <w:rFonts w:cs="Tahoma"/>
          <w:szCs w:val="20"/>
        </w:rPr>
        <w:t xml:space="preserve">           Предоставление национального режима </w:t>
      </w:r>
      <w:r w:rsidRPr="00C574D4">
        <w:rPr>
          <w:rFonts w:cs="Tahoma"/>
        </w:rPr>
        <w:t xml:space="preserve">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Pr="00C574D4">
        <w:rPr>
          <w:rFonts w:cs="Tahoma"/>
          <w:szCs w:val="20"/>
        </w:rPr>
        <w:t>установление Преимущества в отношении заявок, содержащих предложения о поставке товара российского происхождения, с учетом требований ПП РФ №1875</w:t>
      </w:r>
      <w:r w:rsidRPr="00C574D4">
        <w:rPr>
          <w:rFonts w:cs="Tahoma"/>
        </w:rPr>
        <w:t xml:space="preserve"> от 23.12.2024</w:t>
      </w:r>
      <w:r w:rsidRPr="00C574D4">
        <w:rPr>
          <w:rFonts w:cs="Tahoma"/>
          <w:szCs w:val="20"/>
        </w:rPr>
        <w:t>.</w:t>
      </w:r>
    </w:p>
    <w:p w14:paraId="5DCBB8F3" w14:textId="77777777" w:rsidR="00C574D4" w:rsidRPr="00C574D4" w:rsidRDefault="00C574D4" w:rsidP="00C574D4">
      <w:pPr>
        <w:jc w:val="both"/>
        <w:rPr>
          <w:rFonts w:cs="Tahoma"/>
          <w:szCs w:val="20"/>
          <w:lang w:eastAsia="en-US"/>
        </w:rPr>
      </w:pPr>
    </w:p>
    <w:p w14:paraId="6B83270E" w14:textId="77777777" w:rsidR="00C574D4" w:rsidRPr="00C574D4" w:rsidRDefault="00C574D4" w:rsidP="00C574D4">
      <w:pPr>
        <w:jc w:val="both"/>
        <w:rPr>
          <w:rFonts w:cs="Tahoma"/>
          <w:szCs w:val="20"/>
          <w:lang w:eastAsia="en-US"/>
        </w:rPr>
      </w:pPr>
    </w:p>
    <w:p w14:paraId="217E29B1" w14:textId="77777777" w:rsidR="00C574D4" w:rsidRPr="00C574D4" w:rsidRDefault="00C574D4" w:rsidP="00C574D4">
      <w:pPr>
        <w:ind w:firstLine="709"/>
        <w:jc w:val="both"/>
        <w:rPr>
          <w:rFonts w:cs="Tahoma"/>
          <w:szCs w:val="20"/>
          <w:lang w:eastAsia="x-none"/>
        </w:rPr>
      </w:pPr>
      <w:r w:rsidRPr="00C574D4">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
    <w:p w14:paraId="00122A78" w14:textId="77777777" w:rsidR="00C574D4" w:rsidRPr="00C574D4" w:rsidRDefault="00C574D4" w:rsidP="00C574D4">
      <w:pPr>
        <w:ind w:left="708" w:firstLine="709"/>
        <w:jc w:val="both"/>
        <w:rPr>
          <w:rFonts w:cs="Tahoma"/>
          <w:szCs w:val="20"/>
          <w:lang w:eastAsia="x-none"/>
        </w:rPr>
      </w:pPr>
    </w:p>
    <w:p w14:paraId="53F3F5CA" w14:textId="77777777" w:rsidR="00C574D4" w:rsidRPr="00C574D4" w:rsidRDefault="00C574D4" w:rsidP="00C574D4">
      <w:pPr>
        <w:ind w:left="708" w:firstLine="709"/>
        <w:jc w:val="both"/>
        <w:rPr>
          <w:rFonts w:cs="Tahoma"/>
          <w:szCs w:val="20"/>
          <w:lang w:eastAsia="en-US"/>
        </w:rPr>
      </w:pPr>
      <w:r w:rsidRPr="00C574D4">
        <w:rPr>
          <w:rFonts w:cs="Tahoma"/>
          <w:szCs w:val="20"/>
          <w:lang w:eastAsia="en-US"/>
        </w:rPr>
        <w:t>Дисконтирование производится по следующей формуле:</w:t>
      </w:r>
    </w:p>
    <w:p w14:paraId="51292910" w14:textId="681C14B2" w:rsidR="00C574D4" w:rsidRPr="00C574D4" w:rsidRDefault="00C574D4" w:rsidP="00C574D4">
      <w:pPr>
        <w:tabs>
          <w:tab w:val="left" w:pos="708"/>
        </w:tabs>
        <w:autoSpaceDE w:val="0"/>
        <w:autoSpaceDN w:val="0"/>
        <w:spacing w:line="360" w:lineRule="auto"/>
        <w:ind w:left="708"/>
        <w:jc w:val="both"/>
        <w:rPr>
          <w:rFonts w:cs="Tahoma"/>
          <w:b/>
          <w:bCs/>
          <w:szCs w:val="20"/>
        </w:rPr>
      </w:pPr>
      <w:r w:rsidRPr="00C574D4">
        <w:rPr>
          <w:rFonts w:ascii="Times New Roman" w:hAnsi="Times New Roman" w:cs="Tahoma"/>
          <w:noProof/>
          <w:position w:val="-38"/>
          <w:sz w:val="28"/>
          <w:szCs w:val="20"/>
        </w:rPr>
        <w:drawing>
          <wp:inline distT="0" distB="0" distL="0" distR="0" wp14:anchorId="6D42B993" wp14:editId="66D3D841">
            <wp:extent cx="1560830" cy="425450"/>
            <wp:effectExtent l="0" t="0" r="127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0830" cy="425450"/>
                    </a:xfrm>
                    <a:prstGeom prst="rect">
                      <a:avLst/>
                    </a:prstGeom>
                    <a:noFill/>
                    <a:ln>
                      <a:noFill/>
                    </a:ln>
                  </pic:spPr>
                </pic:pic>
              </a:graphicData>
            </a:graphic>
          </wp:inline>
        </w:drawing>
      </w:r>
      <w:r w:rsidRPr="00C574D4">
        <w:rPr>
          <w:rFonts w:cs="Tahoma"/>
          <w:b/>
          <w:bCs/>
          <w:szCs w:val="20"/>
        </w:rPr>
        <w:t> </w:t>
      </w:r>
    </w:p>
    <w:p w14:paraId="33193AC2" w14:textId="77777777" w:rsidR="00C574D4" w:rsidRPr="00C574D4" w:rsidRDefault="00C574D4" w:rsidP="00C574D4">
      <w:pPr>
        <w:tabs>
          <w:tab w:val="left" w:pos="708"/>
        </w:tabs>
        <w:autoSpaceDE w:val="0"/>
        <w:autoSpaceDN w:val="0"/>
        <w:spacing w:line="360" w:lineRule="auto"/>
        <w:ind w:left="708"/>
        <w:jc w:val="both"/>
        <w:rPr>
          <w:rFonts w:cs="Tahoma"/>
          <w:szCs w:val="20"/>
        </w:rPr>
      </w:pPr>
      <w:r w:rsidRPr="00C574D4">
        <w:rPr>
          <w:rFonts w:cs="Tahoma"/>
          <w:szCs w:val="20"/>
        </w:rPr>
        <w:t>Где:</w:t>
      </w:r>
    </w:p>
    <w:p w14:paraId="69EFE630" w14:textId="77777777" w:rsidR="00C574D4" w:rsidRPr="00C574D4" w:rsidRDefault="00C574D4" w:rsidP="00C574D4">
      <w:pPr>
        <w:tabs>
          <w:tab w:val="left" w:pos="708"/>
        </w:tabs>
        <w:autoSpaceDE w:val="0"/>
        <w:autoSpaceDN w:val="0"/>
        <w:ind w:left="708"/>
        <w:jc w:val="both"/>
        <w:rPr>
          <w:rFonts w:cs="Tahoma"/>
          <w:szCs w:val="20"/>
        </w:rPr>
      </w:pPr>
      <w:r w:rsidRPr="00C574D4">
        <w:rPr>
          <w:rFonts w:cs="Tahoma"/>
          <w:szCs w:val="20"/>
        </w:rPr>
        <w:t>Стоимость – дисконтированная стоимость предложения без НДС;</w:t>
      </w:r>
    </w:p>
    <w:p w14:paraId="335EA4BE" w14:textId="77777777" w:rsidR="00C574D4" w:rsidRPr="00C574D4" w:rsidRDefault="00C574D4" w:rsidP="00C574D4">
      <w:pPr>
        <w:tabs>
          <w:tab w:val="left" w:pos="708"/>
        </w:tabs>
        <w:autoSpaceDE w:val="0"/>
        <w:autoSpaceDN w:val="0"/>
        <w:ind w:left="708"/>
        <w:jc w:val="both"/>
        <w:rPr>
          <w:rFonts w:cs="Tahoma"/>
          <w:szCs w:val="20"/>
        </w:rPr>
      </w:pPr>
      <w:r w:rsidRPr="00C574D4">
        <w:rPr>
          <w:rFonts w:cs="Tahoma"/>
          <w:szCs w:val="20"/>
        </w:rPr>
        <w:t xml:space="preserve">n – </w:t>
      </w:r>
      <w:r w:rsidRPr="00C574D4">
        <w:rPr>
          <w:rFonts w:cs="Tahoma"/>
        </w:rPr>
        <w:t>количество счетных месяцев/дней в коммерческом году (360 дней, если иное не установлено законом)</w:t>
      </w:r>
      <w:r w:rsidRPr="00C574D4">
        <w:rPr>
          <w:rFonts w:cs="Tahoma"/>
          <w:szCs w:val="20"/>
        </w:rPr>
        <w:t>;</w:t>
      </w:r>
    </w:p>
    <w:p w14:paraId="50E2D6AD" w14:textId="77777777" w:rsidR="00C574D4" w:rsidRPr="00C574D4" w:rsidRDefault="00C574D4" w:rsidP="00C574D4">
      <w:pPr>
        <w:tabs>
          <w:tab w:val="left" w:pos="708"/>
        </w:tabs>
        <w:autoSpaceDE w:val="0"/>
        <w:autoSpaceDN w:val="0"/>
        <w:ind w:left="708"/>
        <w:jc w:val="both"/>
        <w:rPr>
          <w:rFonts w:cs="Tahoma"/>
          <w:szCs w:val="20"/>
        </w:rPr>
      </w:pPr>
      <w:r w:rsidRPr="00C574D4">
        <w:rPr>
          <w:rFonts w:cs="Tahoma"/>
          <w:szCs w:val="20"/>
          <w:lang w:val="en-US"/>
        </w:rPr>
        <w:t>i</w:t>
      </w:r>
      <w:r w:rsidRPr="00C574D4">
        <w:rPr>
          <w:rFonts w:cs="Tahoma"/>
          <w:szCs w:val="20"/>
        </w:rPr>
        <w:t xml:space="preserve"> - счетный месяц/день наступления единовременного платежа;</w:t>
      </w:r>
    </w:p>
    <w:p w14:paraId="295299E5" w14:textId="77777777" w:rsidR="00C574D4" w:rsidRPr="00C574D4" w:rsidRDefault="00C574D4" w:rsidP="00C574D4">
      <w:pPr>
        <w:tabs>
          <w:tab w:val="left" w:pos="708"/>
        </w:tabs>
        <w:autoSpaceDE w:val="0"/>
        <w:autoSpaceDN w:val="0"/>
        <w:ind w:left="708"/>
        <w:jc w:val="both"/>
        <w:rPr>
          <w:rFonts w:cs="Tahoma"/>
          <w:szCs w:val="20"/>
        </w:rPr>
      </w:pPr>
      <w:r w:rsidRPr="00C574D4">
        <w:rPr>
          <w:rFonts w:cs="Tahoma"/>
          <w:szCs w:val="20"/>
          <w:lang w:val="en-US"/>
        </w:rPr>
        <w:t>i</w:t>
      </w:r>
      <w:r w:rsidRPr="00C574D4">
        <w:rPr>
          <w:rFonts w:cs="Tahoma"/>
          <w:szCs w:val="20"/>
        </w:rPr>
        <w:t xml:space="preserve"> - счетный месяц/день наступления авансового платежа = 0 </w:t>
      </w:r>
    </w:p>
    <w:p w14:paraId="60E6A102" w14:textId="77777777" w:rsidR="00C574D4" w:rsidRPr="00C574D4" w:rsidRDefault="00C574D4" w:rsidP="00C574D4">
      <w:pPr>
        <w:tabs>
          <w:tab w:val="left" w:pos="708"/>
        </w:tabs>
        <w:autoSpaceDE w:val="0"/>
        <w:autoSpaceDN w:val="0"/>
        <w:ind w:left="708"/>
        <w:jc w:val="both"/>
        <w:rPr>
          <w:rFonts w:cs="Tahoma"/>
          <w:szCs w:val="20"/>
        </w:rPr>
      </w:pPr>
      <w:r w:rsidRPr="00C574D4">
        <w:rPr>
          <w:rFonts w:cs="Tahoma"/>
          <w:szCs w:val="20"/>
        </w:rPr>
        <w:t>Платеж</w:t>
      </w:r>
      <w:r w:rsidRPr="00C574D4">
        <w:rPr>
          <w:rFonts w:cs="Tahoma"/>
          <w:szCs w:val="20"/>
          <w:vertAlign w:val="subscript"/>
        </w:rPr>
        <w:t>i</w:t>
      </w:r>
      <w:r w:rsidRPr="00C574D4">
        <w:rPr>
          <w:rFonts w:cs="Tahoma"/>
          <w:szCs w:val="20"/>
        </w:rPr>
        <w:t xml:space="preserve"> – стоимость предложения (i - не применяется) без НДС;</w:t>
      </w:r>
    </w:p>
    <w:p w14:paraId="0ABBBA1F" w14:textId="77777777" w:rsidR="00C574D4" w:rsidRPr="00C574D4" w:rsidRDefault="00C574D4" w:rsidP="00C574D4">
      <w:pPr>
        <w:spacing w:after="200" w:line="276" w:lineRule="auto"/>
        <w:ind w:left="708"/>
        <w:contextualSpacing/>
        <w:rPr>
          <w:rFonts w:cs="Tahoma"/>
          <w:szCs w:val="20"/>
        </w:rPr>
      </w:pPr>
      <w:r w:rsidRPr="00C574D4">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5EDFFC6B" w14:textId="77777777" w:rsidR="00C574D4" w:rsidRPr="00C574D4" w:rsidRDefault="00C574D4" w:rsidP="00C574D4">
      <w:pPr>
        <w:spacing w:after="200" w:line="276" w:lineRule="auto"/>
        <w:ind w:left="708"/>
        <w:contextualSpacing/>
        <w:rPr>
          <w:rFonts w:cs="Tahoma"/>
          <w:szCs w:val="20"/>
        </w:rPr>
      </w:pPr>
      <w:r w:rsidRPr="00C574D4">
        <w:rPr>
          <w:rFonts w:cs="Tahoma"/>
          <w:szCs w:val="20"/>
        </w:rPr>
        <w:t>n</w:t>
      </w:r>
      <w:r w:rsidRPr="00C574D4">
        <w:rPr>
          <w:rFonts w:cs="Tahoma"/>
          <w:szCs w:val="20"/>
          <w:lang w:val="en-US"/>
        </w:rPr>
        <w:t>i</w:t>
      </w:r>
      <w:r w:rsidRPr="00C574D4">
        <w:rPr>
          <w:rFonts w:cs="Tahoma"/>
          <w:szCs w:val="20"/>
        </w:rPr>
        <w:t xml:space="preserve"> – количество счетных месяцев/дней в году</w:t>
      </w:r>
    </w:p>
    <w:p w14:paraId="51E387CF" w14:textId="77777777" w:rsidR="00C574D4" w:rsidRPr="00C574D4" w:rsidRDefault="00C574D4" w:rsidP="00C574D4">
      <w:pPr>
        <w:tabs>
          <w:tab w:val="left" w:pos="708"/>
          <w:tab w:val="num" w:pos="1134"/>
        </w:tabs>
        <w:snapToGrid w:val="0"/>
        <w:jc w:val="both"/>
        <w:rPr>
          <w:rFonts w:cs="Tahoma"/>
          <w:snapToGrid w:val="0"/>
          <w:szCs w:val="20"/>
          <w:lang w:eastAsia="ja-JP"/>
        </w:rPr>
      </w:pPr>
    </w:p>
    <w:p w14:paraId="20DE0278" w14:textId="77777777" w:rsidR="00C574D4" w:rsidRPr="00C574D4" w:rsidRDefault="00C574D4" w:rsidP="00C574D4">
      <w:pPr>
        <w:tabs>
          <w:tab w:val="left" w:pos="708"/>
          <w:tab w:val="num" w:pos="1134"/>
        </w:tabs>
        <w:snapToGrid w:val="0"/>
        <w:jc w:val="both"/>
        <w:rPr>
          <w:rFonts w:cs="Tahoma"/>
          <w:snapToGrid w:val="0"/>
          <w:szCs w:val="20"/>
          <w:lang w:eastAsia="ja-JP"/>
        </w:rPr>
      </w:pPr>
      <w:r w:rsidRPr="00C574D4">
        <w:rPr>
          <w:rFonts w:cs="Tahoma"/>
          <w:snapToGrid w:val="0"/>
          <w:szCs w:val="20"/>
          <w:lang w:eastAsia="ja-JP"/>
        </w:rPr>
        <w:t xml:space="preserve">   При использовании </w:t>
      </w:r>
      <w:r w:rsidRPr="00C574D4">
        <w:rPr>
          <w:rFonts w:cs="Tahoma"/>
          <w:snapToGrid w:val="0"/>
          <w:szCs w:val="20"/>
          <w:u w:val="single"/>
          <w:lang w:eastAsia="ja-JP"/>
        </w:rPr>
        <w:t>методики с максимальной отсрочкой платежа</w:t>
      </w:r>
      <w:r w:rsidRPr="00C574D4">
        <w:rPr>
          <w:rFonts w:cs="Tahoma"/>
          <w:snapToGrid w:val="0"/>
          <w:szCs w:val="20"/>
          <w:lang w:eastAsia="ja-JP"/>
        </w:rPr>
        <w:t xml:space="preserve"> в условиях оплаты дисконтирование производится по следующей формуле:</w:t>
      </w:r>
    </w:p>
    <w:p w14:paraId="00116926" w14:textId="77777777" w:rsidR="00C574D4" w:rsidRPr="00C574D4" w:rsidRDefault="00C574D4" w:rsidP="00C574D4">
      <w:pPr>
        <w:tabs>
          <w:tab w:val="left" w:pos="708"/>
          <w:tab w:val="num" w:pos="1134"/>
        </w:tabs>
        <w:snapToGrid w:val="0"/>
        <w:jc w:val="both"/>
        <w:rPr>
          <w:rFonts w:cs="Tahoma"/>
          <w:snapToGrid w:val="0"/>
          <w:szCs w:val="20"/>
          <w:lang w:eastAsia="ja-JP"/>
        </w:rPr>
      </w:pPr>
    </w:p>
    <w:p w14:paraId="36FB8915" w14:textId="77777777" w:rsidR="00C574D4" w:rsidRPr="00C574D4" w:rsidRDefault="00C574D4" w:rsidP="00C574D4">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C574D4">
        <w:rPr>
          <w:rFonts w:cs="Tahoma"/>
          <w:snapToGrid w:val="0"/>
          <w:szCs w:val="20"/>
          <w:lang w:eastAsia="ja-JP"/>
        </w:rPr>
        <w:t xml:space="preserve"> </w:t>
      </w:r>
    </w:p>
    <w:p w14:paraId="6AC6BFE5" w14:textId="77777777" w:rsidR="00C574D4" w:rsidRPr="00C574D4" w:rsidRDefault="00C574D4" w:rsidP="00C574D4">
      <w:pPr>
        <w:tabs>
          <w:tab w:val="left" w:pos="708"/>
          <w:tab w:val="num" w:pos="1134"/>
        </w:tabs>
        <w:snapToGrid w:val="0"/>
        <w:jc w:val="both"/>
        <w:rPr>
          <w:rFonts w:cs="Tahoma"/>
          <w:snapToGrid w:val="0"/>
          <w:szCs w:val="20"/>
          <w:lang w:eastAsia="ja-JP"/>
        </w:rPr>
      </w:pPr>
      <w:r w:rsidRPr="00C574D4">
        <w:rPr>
          <w:rFonts w:cs="Tahoma"/>
          <w:snapToGrid w:val="0"/>
          <w:szCs w:val="20"/>
          <w:lang w:eastAsia="ja-JP"/>
        </w:rPr>
        <w:t>Где:</w:t>
      </w:r>
    </w:p>
    <w:p w14:paraId="65BCB6CA" w14:textId="77777777" w:rsidR="00C574D4" w:rsidRPr="00C574D4" w:rsidRDefault="00C574D4" w:rsidP="00C574D4">
      <w:pPr>
        <w:tabs>
          <w:tab w:val="left" w:pos="708"/>
          <w:tab w:val="num" w:pos="1134"/>
        </w:tabs>
        <w:snapToGrid w:val="0"/>
        <w:jc w:val="both"/>
        <w:rPr>
          <w:rFonts w:cs="Tahoma"/>
          <w:snapToGrid w:val="0"/>
          <w:szCs w:val="20"/>
          <w:lang w:eastAsia="ja-JP"/>
        </w:rPr>
      </w:pPr>
      <w:r w:rsidRPr="00C574D4">
        <w:rPr>
          <w:rFonts w:cs="Tahoma"/>
          <w:snapToGrid w:val="0"/>
          <w:szCs w:val="20"/>
          <w:lang w:eastAsia="ja-JP"/>
        </w:rPr>
        <w:t>Стоимость – дисконтированная стоимость предложения без НДС;</w:t>
      </w:r>
    </w:p>
    <w:p w14:paraId="13BD544E" w14:textId="77777777" w:rsidR="00C574D4" w:rsidRPr="00C574D4" w:rsidRDefault="00C574D4" w:rsidP="00C574D4">
      <w:pPr>
        <w:tabs>
          <w:tab w:val="left" w:pos="708"/>
          <w:tab w:val="num" w:pos="1134"/>
        </w:tabs>
        <w:snapToGrid w:val="0"/>
        <w:jc w:val="both"/>
        <w:rPr>
          <w:rFonts w:cs="Tahoma"/>
          <w:snapToGrid w:val="0"/>
          <w:szCs w:val="20"/>
          <w:lang w:eastAsia="ja-JP"/>
        </w:rPr>
      </w:pPr>
      <w:r w:rsidRPr="00C574D4">
        <w:rPr>
          <w:rFonts w:cs="Tahoma"/>
          <w:snapToGrid w:val="0"/>
          <w:szCs w:val="20"/>
          <w:lang w:eastAsia="ja-JP"/>
        </w:rPr>
        <w:t>n – максимальная отсрочка платежа в условиях оплаты (месяцев/дней);</w:t>
      </w:r>
    </w:p>
    <w:p w14:paraId="6157DD8B" w14:textId="77777777" w:rsidR="00C574D4" w:rsidRPr="00C574D4" w:rsidRDefault="00C574D4" w:rsidP="00C574D4">
      <w:pPr>
        <w:tabs>
          <w:tab w:val="left" w:pos="708"/>
          <w:tab w:val="num" w:pos="1134"/>
        </w:tabs>
        <w:snapToGrid w:val="0"/>
        <w:jc w:val="both"/>
        <w:rPr>
          <w:rFonts w:cs="Tahoma"/>
          <w:snapToGrid w:val="0"/>
          <w:szCs w:val="20"/>
          <w:lang w:eastAsia="ja-JP"/>
        </w:rPr>
      </w:pPr>
      <w:r w:rsidRPr="00C574D4">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C574D4">
        <w:rPr>
          <w:rFonts w:cs="Tahoma"/>
          <w:snapToGrid w:val="0"/>
          <w:szCs w:val="20"/>
          <w:lang w:val="en-US" w:eastAsia="ja-JP"/>
        </w:rPr>
        <w:t>i</w:t>
      </w:r>
      <w:r w:rsidRPr="00C574D4">
        <w:rPr>
          <w:rFonts w:cs="Tahoma"/>
          <w:snapToGrid w:val="0"/>
          <w:szCs w:val="20"/>
          <w:lang w:eastAsia="ja-JP"/>
        </w:rPr>
        <w:t xml:space="preserve"> равно 0; </w:t>
      </w:r>
    </w:p>
    <w:p w14:paraId="02DB19F5" w14:textId="77777777" w:rsidR="00C574D4" w:rsidRPr="00C574D4" w:rsidRDefault="00C574D4" w:rsidP="00C574D4">
      <w:pPr>
        <w:tabs>
          <w:tab w:val="left" w:pos="708"/>
          <w:tab w:val="num" w:pos="1134"/>
        </w:tabs>
        <w:snapToGrid w:val="0"/>
        <w:jc w:val="both"/>
        <w:rPr>
          <w:rFonts w:cs="Tahoma"/>
          <w:snapToGrid w:val="0"/>
          <w:szCs w:val="20"/>
          <w:lang w:eastAsia="ja-JP"/>
        </w:rPr>
      </w:pPr>
      <w:r w:rsidRPr="00C574D4">
        <w:rPr>
          <w:rFonts w:cs="Tahoma"/>
          <w:snapToGrid w:val="0"/>
          <w:szCs w:val="20"/>
          <w:lang w:eastAsia="ja-JP"/>
        </w:rPr>
        <w:t>Платеж</w:t>
      </w:r>
      <w:r w:rsidRPr="00C574D4">
        <w:rPr>
          <w:rFonts w:cs="Tahoma"/>
          <w:snapToGrid w:val="0"/>
          <w:szCs w:val="20"/>
          <w:vertAlign w:val="subscript"/>
          <w:lang w:val="en-US" w:eastAsia="ja-JP"/>
        </w:rPr>
        <w:t>i</w:t>
      </w:r>
      <w:r w:rsidRPr="00C574D4">
        <w:rPr>
          <w:rFonts w:cs="Tahoma"/>
          <w:snapToGrid w:val="0"/>
          <w:szCs w:val="20"/>
          <w:lang w:eastAsia="ja-JP"/>
        </w:rPr>
        <w:t xml:space="preserve"> – стоимость предложения без НДС;</w:t>
      </w:r>
    </w:p>
    <w:p w14:paraId="2A7F742B" w14:textId="77777777" w:rsidR="00C574D4" w:rsidRPr="00C574D4" w:rsidRDefault="00C574D4" w:rsidP="00C574D4">
      <w:pPr>
        <w:tabs>
          <w:tab w:val="left" w:pos="708"/>
          <w:tab w:val="num" w:pos="1134"/>
        </w:tabs>
        <w:snapToGrid w:val="0"/>
        <w:jc w:val="both"/>
        <w:rPr>
          <w:rFonts w:cs="Tahoma"/>
          <w:snapToGrid w:val="0"/>
          <w:szCs w:val="20"/>
          <w:lang w:eastAsia="ja-JP"/>
        </w:rPr>
      </w:pPr>
      <w:r w:rsidRPr="00C574D4">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769856E2" w14:textId="77777777" w:rsidR="00C574D4" w:rsidRPr="00C574D4" w:rsidRDefault="00C574D4" w:rsidP="00C574D4">
      <w:pPr>
        <w:spacing w:after="200" w:line="276" w:lineRule="auto"/>
        <w:ind w:left="708"/>
        <w:contextualSpacing/>
        <w:rPr>
          <w:rFonts w:cs="Tahoma"/>
          <w:szCs w:val="20"/>
        </w:rPr>
      </w:pPr>
      <w:r w:rsidRPr="00C574D4">
        <w:rPr>
          <w:rFonts w:cs="Tahoma"/>
          <w:snapToGrid w:val="0"/>
          <w:szCs w:val="20"/>
          <w:lang w:eastAsia="ja-JP"/>
        </w:rPr>
        <w:t>ni – количество счетных месяцев/дней в коммерческом году (360 дней, если иное не установлено законом).</w:t>
      </w:r>
    </w:p>
    <w:p w14:paraId="4D4A14F6" w14:textId="77777777" w:rsidR="00C574D4" w:rsidRPr="00C574D4" w:rsidRDefault="00C574D4" w:rsidP="00C574D4">
      <w:pPr>
        <w:jc w:val="both"/>
        <w:rPr>
          <w:rFonts w:cs="Tahoma"/>
          <w:sz w:val="12"/>
          <w:szCs w:val="12"/>
          <w:lang w:eastAsia="x-none"/>
        </w:rPr>
      </w:pPr>
    </w:p>
    <w:p w14:paraId="2E12FAC2" w14:textId="77777777" w:rsidR="00C574D4" w:rsidRPr="00C574D4" w:rsidRDefault="00C574D4" w:rsidP="00C574D4">
      <w:pPr>
        <w:ind w:firstLine="708"/>
        <w:rPr>
          <w:rFonts w:cs="Tahoma"/>
        </w:rPr>
      </w:pPr>
      <w:r w:rsidRPr="00C574D4">
        <w:rPr>
          <w:rFonts w:cs="Tahoma"/>
        </w:rPr>
        <w:t>Балльная оценка каждой заявки по критерию «Стоимость предложения» определяется по следующей формуле:</w:t>
      </w:r>
    </w:p>
    <w:p w14:paraId="292AB2B4" w14:textId="77777777" w:rsidR="00C574D4" w:rsidRPr="00C574D4" w:rsidRDefault="00C574D4" w:rsidP="00C574D4">
      <w:pPr>
        <w:rPr>
          <w:rFonts w:cs="Tahoma"/>
          <w:sz w:val="12"/>
          <w:szCs w:val="12"/>
        </w:rPr>
      </w:pPr>
    </w:p>
    <w:p w14:paraId="66166F24" w14:textId="77777777" w:rsidR="00C574D4" w:rsidRPr="00C574D4" w:rsidRDefault="00254870" w:rsidP="00C574D4">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05B2AA6C" w14:textId="77777777" w:rsidR="00C574D4" w:rsidRPr="00C574D4" w:rsidRDefault="00C574D4" w:rsidP="00C574D4">
      <w:pPr>
        <w:rPr>
          <w:rFonts w:cs="Tahoma"/>
          <w:sz w:val="12"/>
          <w:szCs w:val="12"/>
        </w:rPr>
      </w:pPr>
    </w:p>
    <w:p w14:paraId="3240ABC1" w14:textId="77777777" w:rsidR="00C574D4" w:rsidRPr="00C574D4" w:rsidRDefault="00C574D4" w:rsidP="00C574D4">
      <w:pPr>
        <w:rPr>
          <w:rFonts w:cs="Tahoma"/>
        </w:rPr>
      </w:pPr>
      <w:r w:rsidRPr="00C574D4">
        <w:rPr>
          <w:rFonts w:cs="Tahoma"/>
        </w:rPr>
        <w:t xml:space="preserve">К1– баллы, присуждаемые </w:t>
      </w:r>
      <w:r w:rsidRPr="00C574D4">
        <w:rPr>
          <w:rFonts w:cs="Tahoma"/>
          <w:lang w:val="en-US"/>
        </w:rPr>
        <w:t>i</w:t>
      </w:r>
      <w:r w:rsidRPr="00C574D4">
        <w:rPr>
          <w:rFonts w:cs="Tahoma"/>
        </w:rPr>
        <w:t>-му участнику;</w:t>
      </w:r>
    </w:p>
    <w:p w14:paraId="7609DFA1" w14:textId="77777777" w:rsidR="00C574D4" w:rsidRPr="00C574D4" w:rsidRDefault="00254870" w:rsidP="00C574D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C574D4" w:rsidRPr="00C574D4">
        <w:rPr>
          <w:rFonts w:cs="Tahoma"/>
        </w:rPr>
        <w:t xml:space="preserve"> – минимальная дисконтированная стоимость заявки, предложенная Участниками;</w:t>
      </w:r>
    </w:p>
    <w:p w14:paraId="73D51F7E" w14:textId="77777777" w:rsidR="00C574D4" w:rsidRPr="00C574D4" w:rsidRDefault="00254870" w:rsidP="00C574D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C574D4" w:rsidRPr="00C574D4">
        <w:rPr>
          <w:rFonts w:cs="Tahoma"/>
        </w:rPr>
        <w:t xml:space="preserve">     – дисконтированная стоимость заявки </w:t>
      </w:r>
      <w:r w:rsidR="00C574D4" w:rsidRPr="00C574D4">
        <w:rPr>
          <w:rFonts w:cs="Tahoma"/>
          <w:lang w:val="en-US"/>
        </w:rPr>
        <w:t>i</w:t>
      </w:r>
      <w:r w:rsidR="00C574D4" w:rsidRPr="00C574D4">
        <w:rPr>
          <w:rFonts w:cs="Tahoma"/>
        </w:rPr>
        <w:t>-го участника;</w:t>
      </w:r>
    </w:p>
    <w:p w14:paraId="5226164A" w14:textId="77777777" w:rsidR="00C574D4" w:rsidRPr="00C574D4" w:rsidRDefault="00C574D4" w:rsidP="00C574D4">
      <w:pPr>
        <w:rPr>
          <w:rFonts w:cs="Tahoma"/>
        </w:rPr>
      </w:pPr>
      <w:r w:rsidRPr="00C574D4">
        <w:rPr>
          <w:rFonts w:cs="Tahoma"/>
          <w:lang w:val="en-US"/>
        </w:rPr>
        <w:t>i</w:t>
      </w:r>
      <w:r w:rsidRPr="00C574D4">
        <w:rPr>
          <w:rFonts w:cs="Tahoma"/>
        </w:rPr>
        <w:t xml:space="preserve"> – участник закупки.</w:t>
      </w:r>
    </w:p>
    <w:p w14:paraId="1A31F5EB" w14:textId="77777777" w:rsidR="00C574D4" w:rsidRPr="00C574D4" w:rsidRDefault="00C574D4" w:rsidP="00C574D4">
      <w:pPr>
        <w:rPr>
          <w:rFonts w:cs="Tahoma"/>
        </w:rPr>
      </w:pPr>
    </w:p>
    <w:p w14:paraId="09B3F478" w14:textId="77777777" w:rsidR="00C574D4" w:rsidRPr="00C574D4" w:rsidRDefault="00C574D4" w:rsidP="00C574D4">
      <w:pPr>
        <w:ind w:firstLine="708"/>
        <w:rPr>
          <w:rFonts w:cs="Tahoma"/>
        </w:rPr>
      </w:pPr>
      <w:r w:rsidRPr="00C574D4">
        <w:rPr>
          <w:rFonts w:cs="Tahoma"/>
        </w:rPr>
        <w:t>Значения баллов, полученные по данной формуле, округляются до четырех знаков после запятой.</w:t>
      </w:r>
    </w:p>
    <w:p w14:paraId="57B646A1" w14:textId="77777777" w:rsidR="00C574D4" w:rsidRPr="00C574D4" w:rsidRDefault="00C574D4" w:rsidP="00C574D4">
      <w:pPr>
        <w:jc w:val="both"/>
        <w:rPr>
          <w:rFonts w:cs="Tahoma"/>
          <w:szCs w:val="20"/>
          <w:lang w:eastAsia="en-US"/>
        </w:rPr>
      </w:pPr>
    </w:p>
    <w:p w14:paraId="06C080AF" w14:textId="77777777" w:rsidR="00C574D4" w:rsidRPr="00C574D4" w:rsidRDefault="00C574D4" w:rsidP="00C574D4">
      <w:pPr>
        <w:ind w:firstLine="708"/>
        <w:jc w:val="both"/>
        <w:rPr>
          <w:rFonts w:cs="Tahoma"/>
          <w:szCs w:val="20"/>
          <w:lang w:eastAsia="en-US"/>
        </w:rPr>
      </w:pPr>
    </w:p>
    <w:p w14:paraId="22156629" w14:textId="77777777" w:rsidR="00C574D4" w:rsidRPr="00C574D4" w:rsidRDefault="00C574D4" w:rsidP="00C574D4">
      <w:pPr>
        <w:ind w:firstLine="708"/>
        <w:jc w:val="both"/>
        <w:rPr>
          <w:rFonts w:cs="Tahoma"/>
          <w:szCs w:val="20"/>
          <w:lang w:eastAsia="en-US"/>
        </w:rPr>
      </w:pPr>
      <w:r w:rsidRPr="00C574D4">
        <w:rPr>
          <w:rFonts w:cs="Tahoma"/>
          <w:szCs w:val="20"/>
          <w:lang w:eastAsia="en-US"/>
        </w:rPr>
        <w:t xml:space="preserve">Значения баллов для Подкритерия «Условия оплаты» </w:t>
      </w:r>
      <w:r w:rsidRPr="00C574D4">
        <w:rPr>
          <w:rFonts w:cs="Tahoma"/>
          <w:szCs w:val="20"/>
          <w:lang w:eastAsia="x-none"/>
        </w:rPr>
        <w:t>определяются</w:t>
      </w:r>
      <w:r w:rsidRPr="00C574D4">
        <w:rPr>
          <w:rFonts w:cs="Tahoma"/>
          <w:szCs w:val="20"/>
          <w:lang w:eastAsia="en-US"/>
        </w:rPr>
        <w:t xml:space="preserve"> по четырехбал</w:t>
      </w:r>
      <w:r w:rsidRPr="00C574D4">
        <w:rPr>
          <w:rFonts w:cs="Tahoma"/>
          <w:szCs w:val="20"/>
          <w:lang w:eastAsia="x-none"/>
        </w:rPr>
        <w:t>л</w:t>
      </w:r>
      <w:r w:rsidRPr="00C574D4">
        <w:rPr>
          <w:rFonts w:cs="Tahoma"/>
          <w:szCs w:val="20"/>
          <w:lang w:eastAsia="en-US"/>
        </w:rPr>
        <w:t xml:space="preserve">ьной шкале в зависимости от степени соответствия </w:t>
      </w:r>
      <w:r w:rsidRPr="00C574D4">
        <w:rPr>
          <w:rFonts w:cs="Tahoma"/>
          <w:szCs w:val="20"/>
          <w:lang w:eastAsia="x-none"/>
        </w:rPr>
        <w:t>заявки</w:t>
      </w:r>
      <w:r w:rsidRPr="00C574D4">
        <w:rPr>
          <w:rFonts w:cs="Tahoma"/>
          <w:szCs w:val="20"/>
          <w:lang w:eastAsia="en-US"/>
        </w:rPr>
        <w:t xml:space="preserve"> </w:t>
      </w:r>
      <w:r w:rsidRPr="00C574D4">
        <w:rPr>
          <w:rFonts w:cs="Tahoma"/>
          <w:szCs w:val="20"/>
          <w:lang w:eastAsia="x-none"/>
        </w:rPr>
        <w:t xml:space="preserve">Участника </w:t>
      </w:r>
      <w:r w:rsidRPr="00C574D4">
        <w:rPr>
          <w:rFonts w:cs="Tahoma"/>
          <w:szCs w:val="20"/>
          <w:lang w:eastAsia="en-US"/>
        </w:rPr>
        <w:t xml:space="preserve">по данному </w:t>
      </w:r>
      <w:r w:rsidRPr="00C574D4">
        <w:rPr>
          <w:rFonts w:cs="Tahoma"/>
          <w:szCs w:val="20"/>
          <w:lang w:eastAsia="x-none"/>
        </w:rPr>
        <w:t>п</w:t>
      </w:r>
      <w:r w:rsidRPr="00C574D4">
        <w:rPr>
          <w:rFonts w:cs="Tahoma"/>
          <w:szCs w:val="20"/>
          <w:lang w:eastAsia="en-US"/>
        </w:rPr>
        <w:t xml:space="preserve">одкритерию требованиям </w:t>
      </w:r>
      <w:r w:rsidRPr="00C574D4">
        <w:rPr>
          <w:rFonts w:cs="Tahoma"/>
          <w:szCs w:val="20"/>
          <w:lang w:eastAsia="x-none"/>
        </w:rPr>
        <w:t>документации о закупке</w:t>
      </w:r>
      <w:r w:rsidRPr="00C574D4">
        <w:rPr>
          <w:rFonts w:cs="Tahoma"/>
          <w:szCs w:val="20"/>
          <w:lang w:eastAsia="en-US"/>
        </w:rPr>
        <w:t xml:space="preserve"> в соответствии со следующей шкалой:</w:t>
      </w:r>
    </w:p>
    <w:p w14:paraId="29FCE94B" w14:textId="77777777" w:rsidR="00C574D4" w:rsidRPr="00C574D4" w:rsidRDefault="00C574D4" w:rsidP="00C574D4">
      <w:pPr>
        <w:spacing w:line="276" w:lineRule="auto"/>
        <w:jc w:val="center"/>
        <w:rPr>
          <w:rFonts w:cs="Tahoma"/>
          <w:b/>
          <w:color w:val="000000"/>
        </w:rPr>
      </w:pPr>
    </w:p>
    <w:p w14:paraId="668EB723" w14:textId="77777777" w:rsidR="00C574D4" w:rsidRPr="00C574D4" w:rsidRDefault="00C574D4" w:rsidP="00C574D4">
      <w:pPr>
        <w:jc w:val="center"/>
        <w:rPr>
          <w:rFonts w:cs="Tahoma"/>
          <w:lang w:eastAsia="en-US"/>
        </w:rPr>
      </w:pPr>
      <w:r w:rsidRPr="00C574D4">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C574D4" w:rsidRPr="00C574D4" w14:paraId="0E5D6AA7" w14:textId="77777777" w:rsidTr="00A67015">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0C14B234" w14:textId="77777777" w:rsidR="00C574D4" w:rsidRPr="00C574D4" w:rsidRDefault="00C574D4" w:rsidP="00C574D4">
            <w:pPr>
              <w:jc w:val="center"/>
              <w:rPr>
                <w:rFonts w:cs="Tahoma"/>
                <w:b/>
              </w:rPr>
            </w:pPr>
            <w:r w:rsidRPr="00C574D4">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11052B5E" w14:textId="77777777" w:rsidR="00C574D4" w:rsidRPr="00C574D4" w:rsidRDefault="00C574D4" w:rsidP="00C574D4">
            <w:pPr>
              <w:jc w:val="center"/>
              <w:rPr>
                <w:rFonts w:cs="Tahoma"/>
                <w:b/>
              </w:rPr>
            </w:pPr>
            <w:r w:rsidRPr="00C574D4">
              <w:rPr>
                <w:rFonts w:cs="Tahoma"/>
                <w:b/>
              </w:rPr>
              <w:t>Баллы</w:t>
            </w:r>
          </w:p>
        </w:tc>
      </w:tr>
      <w:tr w:rsidR="00C574D4" w:rsidRPr="00C574D4" w14:paraId="2CA9BC34" w14:textId="77777777" w:rsidTr="00A67015">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30D1304E" w14:textId="77777777" w:rsidR="00C574D4" w:rsidRPr="00C574D4" w:rsidRDefault="00C574D4" w:rsidP="00C574D4">
            <w:pPr>
              <w:rPr>
                <w:rFonts w:cs="Tahoma"/>
                <w:color w:val="000000"/>
                <w:lang w:eastAsia="en-US"/>
              </w:rPr>
            </w:pPr>
            <w:r w:rsidRPr="00C574D4">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436FD8B" w14:textId="77777777" w:rsidR="00C574D4" w:rsidRPr="00C574D4" w:rsidRDefault="00C574D4" w:rsidP="00C574D4">
            <w:pPr>
              <w:jc w:val="center"/>
              <w:rPr>
                <w:rFonts w:cs="Tahoma"/>
                <w:color w:val="000000"/>
                <w:lang w:eastAsia="en-US"/>
              </w:rPr>
            </w:pPr>
            <w:r w:rsidRPr="00C574D4">
              <w:rPr>
                <w:rFonts w:cs="Tahoma"/>
                <w:b/>
                <w:bCs/>
                <w:color w:val="000000"/>
                <w:lang w:eastAsia="en-US"/>
              </w:rPr>
              <w:t>1</w:t>
            </w:r>
          </w:p>
        </w:tc>
      </w:tr>
      <w:tr w:rsidR="00C574D4" w:rsidRPr="00C574D4" w14:paraId="4E44840A" w14:textId="77777777" w:rsidTr="00A67015">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6A5D04A" w14:textId="77777777" w:rsidR="00C574D4" w:rsidRPr="00C574D4" w:rsidRDefault="00C574D4" w:rsidP="00C574D4">
            <w:pPr>
              <w:rPr>
                <w:rFonts w:cs="Tahoma"/>
                <w:color w:val="000000"/>
                <w:lang w:eastAsia="en-US"/>
              </w:rPr>
            </w:pPr>
            <w:r w:rsidRPr="00C574D4">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22345F9B" w14:textId="77777777" w:rsidR="00C574D4" w:rsidRPr="00C574D4" w:rsidRDefault="00C574D4" w:rsidP="00C574D4">
            <w:pPr>
              <w:jc w:val="center"/>
              <w:rPr>
                <w:rFonts w:cs="Tahoma"/>
                <w:color w:val="000000"/>
                <w:lang w:eastAsia="en-US"/>
              </w:rPr>
            </w:pPr>
            <w:r w:rsidRPr="00C574D4">
              <w:rPr>
                <w:rFonts w:cs="Tahoma"/>
                <w:b/>
                <w:bCs/>
                <w:color w:val="000000"/>
                <w:lang w:eastAsia="en-US"/>
              </w:rPr>
              <w:t>2</w:t>
            </w:r>
          </w:p>
        </w:tc>
      </w:tr>
      <w:tr w:rsidR="00C574D4" w:rsidRPr="00C574D4" w14:paraId="06E7FBA4" w14:textId="77777777" w:rsidTr="00A67015">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358A5F75" w14:textId="77777777" w:rsidR="00C574D4" w:rsidRPr="00C574D4" w:rsidRDefault="00C574D4" w:rsidP="00C574D4">
            <w:pPr>
              <w:rPr>
                <w:rFonts w:cs="Tahoma"/>
                <w:color w:val="000000"/>
                <w:lang w:eastAsia="en-US"/>
              </w:rPr>
            </w:pPr>
            <w:r w:rsidRPr="00C574D4">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187CCD98" w14:textId="77777777" w:rsidR="00C574D4" w:rsidRPr="00C574D4" w:rsidRDefault="00C574D4" w:rsidP="00C574D4">
            <w:pPr>
              <w:jc w:val="center"/>
              <w:rPr>
                <w:rFonts w:cs="Tahoma"/>
                <w:color w:val="000000"/>
                <w:lang w:eastAsia="en-US"/>
              </w:rPr>
            </w:pPr>
            <w:r w:rsidRPr="00C574D4">
              <w:rPr>
                <w:rFonts w:cs="Tahoma"/>
                <w:b/>
                <w:bCs/>
                <w:color w:val="000000"/>
                <w:lang w:eastAsia="en-US"/>
              </w:rPr>
              <w:t>3</w:t>
            </w:r>
          </w:p>
        </w:tc>
      </w:tr>
      <w:tr w:rsidR="00C574D4" w:rsidRPr="00C574D4" w14:paraId="40674392" w14:textId="77777777" w:rsidTr="00A67015">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0CAD77A1" w14:textId="77777777" w:rsidR="00C574D4" w:rsidRPr="00C574D4" w:rsidRDefault="00C574D4" w:rsidP="00C574D4">
            <w:pPr>
              <w:rPr>
                <w:rFonts w:cs="Tahoma"/>
                <w:color w:val="000000"/>
                <w:lang w:eastAsia="en-US"/>
              </w:rPr>
            </w:pPr>
            <w:r w:rsidRPr="00C574D4">
              <w:rPr>
                <w:rFonts w:cs="Tahoma"/>
              </w:rPr>
              <w:t xml:space="preserve">Отсрочка оплаты соответствует проекту договора </w:t>
            </w:r>
            <w:r w:rsidRPr="00C574D4">
              <w:rPr>
                <w:rFonts w:cs="Tahoma"/>
                <w:u w:val="single"/>
              </w:rPr>
              <w:t>либо предложена на более длительный срок</w:t>
            </w:r>
            <w:r w:rsidRPr="00C574D4">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75D3260A" w14:textId="77777777" w:rsidR="00C574D4" w:rsidRPr="00C574D4" w:rsidRDefault="00C574D4" w:rsidP="00C574D4">
            <w:pPr>
              <w:jc w:val="center"/>
              <w:rPr>
                <w:rFonts w:cs="Tahoma"/>
                <w:color w:val="000000"/>
                <w:lang w:eastAsia="en-US"/>
              </w:rPr>
            </w:pPr>
            <w:r w:rsidRPr="00C574D4">
              <w:rPr>
                <w:rFonts w:cs="Tahoma"/>
                <w:b/>
                <w:bCs/>
                <w:color w:val="000000"/>
                <w:lang w:eastAsia="en-US"/>
              </w:rPr>
              <w:t>4</w:t>
            </w:r>
          </w:p>
        </w:tc>
      </w:tr>
    </w:tbl>
    <w:p w14:paraId="54980E48" w14:textId="77777777" w:rsidR="00C574D4" w:rsidRPr="00C574D4" w:rsidRDefault="00C574D4" w:rsidP="00C574D4">
      <w:pPr>
        <w:rPr>
          <w:rFonts w:cs="Tahoma"/>
          <w:lang w:eastAsia="en-US"/>
        </w:rPr>
      </w:pPr>
    </w:p>
    <w:p w14:paraId="6868BC9E" w14:textId="77777777" w:rsidR="00C574D4" w:rsidRPr="00C574D4" w:rsidRDefault="00C574D4" w:rsidP="00C574D4">
      <w:pPr>
        <w:spacing w:before="120" w:after="120"/>
        <w:jc w:val="both"/>
        <w:rPr>
          <w:b/>
          <w:bCs/>
          <w:lang w:eastAsia="en-US"/>
        </w:rPr>
      </w:pPr>
    </w:p>
    <w:p w14:paraId="1518D8C9" w14:textId="77777777" w:rsidR="00C574D4" w:rsidRPr="00C574D4" w:rsidRDefault="00C574D4" w:rsidP="00C574D4">
      <w:pPr>
        <w:spacing w:before="120" w:after="120"/>
        <w:jc w:val="both"/>
        <w:rPr>
          <w:b/>
          <w:bCs/>
          <w:lang w:eastAsia="en-US"/>
        </w:rPr>
      </w:pPr>
    </w:p>
    <w:p w14:paraId="75415342" w14:textId="77777777" w:rsidR="00C574D4" w:rsidRPr="00C574D4" w:rsidRDefault="00C574D4" w:rsidP="00C574D4">
      <w:pPr>
        <w:spacing w:before="120" w:after="120"/>
        <w:jc w:val="both"/>
        <w:rPr>
          <w:b/>
          <w:bCs/>
          <w:lang w:eastAsia="en-US"/>
        </w:rPr>
      </w:pPr>
    </w:p>
    <w:p w14:paraId="66240CAD" w14:textId="77777777" w:rsidR="00C574D4" w:rsidRPr="00C574D4" w:rsidRDefault="00C574D4" w:rsidP="00C574D4">
      <w:pPr>
        <w:spacing w:before="120" w:after="120"/>
        <w:jc w:val="both"/>
        <w:rPr>
          <w:b/>
          <w:bCs/>
          <w:lang w:eastAsia="en-US"/>
        </w:rPr>
      </w:pPr>
      <w:r w:rsidRPr="00C574D4">
        <w:rPr>
          <w:b/>
          <w:bCs/>
          <w:lang w:eastAsia="en-US"/>
        </w:rPr>
        <w:t>Методика расчета интегральной оценки общей предпочтительности заявки.</w:t>
      </w:r>
    </w:p>
    <w:p w14:paraId="100732E0" w14:textId="77777777" w:rsidR="00C574D4" w:rsidRPr="00C574D4" w:rsidRDefault="00C574D4" w:rsidP="00C574D4">
      <w:pPr>
        <w:ind w:firstLine="709"/>
        <w:jc w:val="both"/>
        <w:rPr>
          <w:bCs/>
          <w:lang w:eastAsia="ar-SA"/>
        </w:rPr>
      </w:pPr>
      <w:r w:rsidRPr="00C574D4">
        <w:rPr>
          <w:bCs/>
          <w:lang w:eastAsia="ar-SA"/>
        </w:rPr>
        <w:lastRenderedPageBreak/>
        <w:t xml:space="preserve">Полученные оценки по каждому критерию применяются для расчета интегральной оценки общей предпочтительности заявки участника.  </w:t>
      </w:r>
    </w:p>
    <w:p w14:paraId="7F376FAC" w14:textId="77777777" w:rsidR="00C574D4" w:rsidRPr="00C574D4" w:rsidRDefault="00C574D4" w:rsidP="00C574D4">
      <w:pPr>
        <w:ind w:firstLine="709"/>
        <w:jc w:val="both"/>
        <w:rPr>
          <w:rFonts w:cs="Tahoma"/>
          <w:bCs/>
          <w:szCs w:val="20"/>
          <w:lang w:eastAsia="ar-SA"/>
        </w:rPr>
      </w:pPr>
      <w:r w:rsidRPr="00C574D4">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C574D4">
        <w:rPr>
          <w:rFonts w:cs="Tahoma"/>
          <w:bCs/>
          <w:szCs w:val="20"/>
          <w:lang w:eastAsia="ar-SA"/>
        </w:rPr>
        <w:t>:</w:t>
      </w:r>
    </w:p>
    <w:p w14:paraId="0CC41173" w14:textId="77777777" w:rsidR="00C574D4" w:rsidRPr="00C574D4" w:rsidRDefault="00C574D4" w:rsidP="00C574D4">
      <w:pPr>
        <w:ind w:firstLine="709"/>
        <w:jc w:val="both"/>
        <w:rPr>
          <w:rFonts w:cs="Tahoma"/>
          <w:szCs w:val="20"/>
        </w:rPr>
      </w:pPr>
    </w:p>
    <w:p w14:paraId="58DE14E9" w14:textId="77777777" w:rsidR="00C574D4" w:rsidRPr="00C574D4" w:rsidRDefault="00C574D4" w:rsidP="00C574D4">
      <w:pPr>
        <w:shd w:val="clear" w:color="auto" w:fill="FFFFFF"/>
        <w:ind w:left="780" w:right="159"/>
        <w:contextualSpacing/>
        <w:jc w:val="center"/>
        <w:rPr>
          <w:rFonts w:cs="Tahoma"/>
        </w:rPr>
      </w:pPr>
      <w:r w:rsidRPr="00C574D4">
        <w:rPr>
          <w:rFonts w:cs="Tahoma"/>
          <w:lang w:val="en-US"/>
        </w:rPr>
        <w:t>Ri</w:t>
      </w:r>
      <w:r w:rsidRPr="00C574D4">
        <w:rPr>
          <w:rFonts w:cs="Tahoma"/>
        </w:rPr>
        <w:t xml:space="preserve"> = К1*</w:t>
      </w:r>
      <w:r w:rsidRPr="00C574D4">
        <w:rPr>
          <w:rFonts w:cs="Tahoma"/>
          <w:lang w:val="en-US"/>
        </w:rPr>
        <w:t>V</w:t>
      </w:r>
      <w:r w:rsidRPr="00C574D4">
        <w:rPr>
          <w:rFonts w:cs="Tahoma"/>
        </w:rPr>
        <w:t>1+К2*</w:t>
      </w:r>
      <w:r w:rsidRPr="00C574D4">
        <w:rPr>
          <w:rFonts w:cs="Tahoma"/>
          <w:lang w:val="en-US"/>
        </w:rPr>
        <w:t>V</w:t>
      </w:r>
      <w:r w:rsidRPr="00C574D4">
        <w:rPr>
          <w:rFonts w:cs="Tahoma"/>
        </w:rPr>
        <w:t>2</w:t>
      </w:r>
    </w:p>
    <w:p w14:paraId="5AD507F5" w14:textId="77777777" w:rsidR="00C574D4" w:rsidRPr="00C574D4" w:rsidRDefault="00C574D4" w:rsidP="00C574D4">
      <w:pPr>
        <w:shd w:val="clear" w:color="auto" w:fill="FFFFFF"/>
        <w:ind w:left="780" w:right="159"/>
        <w:contextualSpacing/>
        <w:jc w:val="center"/>
        <w:rPr>
          <w:rFonts w:cs="Tahoma"/>
        </w:rPr>
      </w:pPr>
    </w:p>
    <w:p w14:paraId="399F2FA0" w14:textId="77777777" w:rsidR="00C574D4" w:rsidRPr="00C574D4" w:rsidRDefault="00C574D4" w:rsidP="00C574D4">
      <w:pPr>
        <w:shd w:val="clear" w:color="auto" w:fill="FFFFFF"/>
        <w:ind w:left="780" w:right="159"/>
        <w:contextualSpacing/>
        <w:rPr>
          <w:rFonts w:cs="Tahoma"/>
        </w:rPr>
      </w:pPr>
      <w:r w:rsidRPr="00C574D4">
        <w:rPr>
          <w:rFonts w:cs="Tahoma"/>
        </w:rPr>
        <w:tab/>
        <w:t>где:</w:t>
      </w:r>
    </w:p>
    <w:p w14:paraId="2AF2DD00" w14:textId="77777777" w:rsidR="00C574D4" w:rsidRPr="00C574D4" w:rsidRDefault="00C574D4" w:rsidP="00C574D4">
      <w:pPr>
        <w:shd w:val="clear" w:color="auto" w:fill="FFFFFF"/>
        <w:ind w:left="780" w:right="159"/>
        <w:contextualSpacing/>
        <w:rPr>
          <w:rFonts w:cs="Tahoma"/>
        </w:rPr>
      </w:pPr>
      <w:r w:rsidRPr="00C574D4">
        <w:rPr>
          <w:rFonts w:cs="Tahoma"/>
        </w:rPr>
        <w:t>•</w:t>
      </w:r>
      <w:r w:rsidRPr="00C574D4">
        <w:rPr>
          <w:rFonts w:cs="Tahoma"/>
        </w:rPr>
        <w:tab/>
      </w:r>
      <w:r w:rsidRPr="00C574D4">
        <w:rPr>
          <w:rFonts w:cs="Tahoma"/>
          <w:lang w:val="en-US"/>
        </w:rPr>
        <w:t>Ri</w:t>
      </w:r>
      <w:r w:rsidRPr="00C574D4">
        <w:rPr>
          <w:rFonts w:cs="Tahoma"/>
        </w:rPr>
        <w:t xml:space="preserve"> - общий рейтинг предпочтительности </w:t>
      </w:r>
      <w:r w:rsidRPr="00C574D4">
        <w:rPr>
          <w:rFonts w:cs="Tahoma"/>
          <w:lang w:val="en-US"/>
        </w:rPr>
        <w:t>i</w:t>
      </w:r>
      <w:r w:rsidRPr="00C574D4">
        <w:rPr>
          <w:rFonts w:cs="Tahoma"/>
        </w:rPr>
        <w:t>-й заявки</w:t>
      </w:r>
    </w:p>
    <w:p w14:paraId="4215149A" w14:textId="77777777" w:rsidR="00C574D4" w:rsidRPr="00C574D4" w:rsidRDefault="00C574D4" w:rsidP="00C574D4">
      <w:pPr>
        <w:shd w:val="clear" w:color="auto" w:fill="FFFFFF"/>
        <w:ind w:left="780" w:right="159"/>
        <w:contextualSpacing/>
        <w:rPr>
          <w:rFonts w:cs="Tahoma"/>
        </w:rPr>
      </w:pPr>
      <w:r w:rsidRPr="00C574D4">
        <w:rPr>
          <w:rFonts w:cs="Tahoma"/>
        </w:rPr>
        <w:t>•</w:t>
      </w:r>
      <w:r w:rsidRPr="00C574D4">
        <w:rPr>
          <w:rFonts w:cs="Tahoma"/>
        </w:rPr>
        <w:tab/>
        <w:t xml:space="preserve">К1 - бальная оценка по подкритерию "Стоимость предложения", без учета весовых коэффициентов </w:t>
      </w:r>
    </w:p>
    <w:p w14:paraId="3DC43C5A" w14:textId="77777777" w:rsidR="00C574D4" w:rsidRPr="00C574D4" w:rsidRDefault="00C574D4" w:rsidP="00C574D4">
      <w:pPr>
        <w:shd w:val="clear" w:color="auto" w:fill="FFFFFF"/>
        <w:ind w:left="780" w:right="159"/>
        <w:contextualSpacing/>
        <w:rPr>
          <w:rFonts w:cs="Tahoma"/>
        </w:rPr>
      </w:pPr>
      <w:r w:rsidRPr="00C574D4">
        <w:rPr>
          <w:rFonts w:cs="Tahoma"/>
        </w:rPr>
        <w:t>•</w:t>
      </w:r>
      <w:r w:rsidRPr="00C574D4">
        <w:rPr>
          <w:rFonts w:cs="Tahoma"/>
        </w:rPr>
        <w:tab/>
      </w:r>
      <w:r w:rsidRPr="00C574D4">
        <w:rPr>
          <w:rFonts w:cs="Tahoma"/>
          <w:lang w:val="en-US"/>
        </w:rPr>
        <w:t>V</w:t>
      </w:r>
      <w:r w:rsidRPr="00C574D4">
        <w:rPr>
          <w:rFonts w:cs="Tahoma"/>
        </w:rPr>
        <w:t>1 - весовой коэффициент подкритерия "Стоимость предложения"</w:t>
      </w:r>
    </w:p>
    <w:p w14:paraId="2C4C0B75" w14:textId="77777777" w:rsidR="00C574D4" w:rsidRPr="00C574D4" w:rsidRDefault="00C574D4" w:rsidP="00C574D4">
      <w:pPr>
        <w:shd w:val="clear" w:color="auto" w:fill="FFFFFF"/>
        <w:ind w:left="780" w:right="159"/>
        <w:contextualSpacing/>
        <w:rPr>
          <w:rFonts w:cs="Tahoma"/>
        </w:rPr>
      </w:pPr>
      <w:r w:rsidRPr="00C574D4">
        <w:rPr>
          <w:rFonts w:cs="Tahoma"/>
        </w:rPr>
        <w:t>•</w:t>
      </w:r>
      <w:r w:rsidRPr="00C574D4">
        <w:rPr>
          <w:rFonts w:cs="Tahoma"/>
        </w:rPr>
        <w:tab/>
        <w:t xml:space="preserve">К2 - бальная оценка по подкритерию "Условия оплаты", без учета весовых коэффициентов </w:t>
      </w:r>
    </w:p>
    <w:p w14:paraId="7C605B45" w14:textId="77777777" w:rsidR="00C574D4" w:rsidRPr="00C574D4" w:rsidRDefault="00C574D4" w:rsidP="00C574D4">
      <w:pPr>
        <w:shd w:val="clear" w:color="auto" w:fill="FFFFFF"/>
        <w:ind w:left="780" w:right="159"/>
        <w:contextualSpacing/>
        <w:rPr>
          <w:rFonts w:cs="Tahoma"/>
        </w:rPr>
      </w:pPr>
      <w:r w:rsidRPr="00C574D4">
        <w:rPr>
          <w:rFonts w:cs="Tahoma"/>
        </w:rPr>
        <w:t>•</w:t>
      </w:r>
      <w:r w:rsidRPr="00C574D4">
        <w:rPr>
          <w:rFonts w:cs="Tahoma"/>
        </w:rPr>
        <w:tab/>
      </w:r>
      <w:r w:rsidRPr="00C574D4">
        <w:rPr>
          <w:rFonts w:cs="Tahoma"/>
          <w:lang w:val="en-US"/>
        </w:rPr>
        <w:t>V</w:t>
      </w:r>
      <w:r w:rsidRPr="00C574D4">
        <w:rPr>
          <w:rFonts w:cs="Tahoma"/>
        </w:rPr>
        <w:t>2 - весовой коэффициент подкритерия "Условия оплаты"</w:t>
      </w:r>
    </w:p>
    <w:p w14:paraId="179A691E" w14:textId="77777777" w:rsidR="00C574D4" w:rsidRPr="00C574D4" w:rsidRDefault="00C574D4" w:rsidP="00C574D4">
      <w:pPr>
        <w:rPr>
          <w:rFonts w:cs="Tahoma"/>
          <w:lang w:eastAsia="en-US"/>
        </w:rPr>
      </w:pPr>
    </w:p>
    <w:p w14:paraId="6467B6B4" w14:textId="77777777" w:rsidR="00C574D4" w:rsidRDefault="00C574D4" w:rsidP="00C574D4"/>
    <w:sectPr w:rsidR="00C574D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4DE1D" w14:textId="77777777" w:rsidR="00254870" w:rsidRDefault="00254870" w:rsidP="00A2008E">
      <w:r>
        <w:separator/>
      </w:r>
    </w:p>
  </w:endnote>
  <w:endnote w:type="continuationSeparator" w:id="0">
    <w:p w14:paraId="6304E284" w14:textId="77777777" w:rsidR="00254870" w:rsidRDefault="0025487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C4B2A" w14:textId="77777777" w:rsidR="00254870" w:rsidRDefault="00254870" w:rsidP="00A2008E">
      <w:r>
        <w:separator/>
      </w:r>
    </w:p>
  </w:footnote>
  <w:footnote w:type="continuationSeparator" w:id="0">
    <w:p w14:paraId="1F75DF87" w14:textId="77777777" w:rsidR="00254870" w:rsidRDefault="0025487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5E4541EE"/>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4870"/>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75F95"/>
    <w:rsid w:val="0069657E"/>
    <w:rsid w:val="006A3A48"/>
    <w:rsid w:val="006B0ED8"/>
    <w:rsid w:val="006C1839"/>
    <w:rsid w:val="006C2748"/>
    <w:rsid w:val="006E20FA"/>
    <w:rsid w:val="00765540"/>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BD5A10"/>
    <w:rsid w:val="00C00122"/>
    <w:rsid w:val="00C10DDD"/>
    <w:rsid w:val="00C276E8"/>
    <w:rsid w:val="00C574D4"/>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2205</Words>
  <Characters>12572</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12</cp:revision>
  <dcterms:created xsi:type="dcterms:W3CDTF">2023-01-30T03:16:00Z</dcterms:created>
  <dcterms:modified xsi:type="dcterms:W3CDTF">2025-10-09T09:47:00Z</dcterms:modified>
</cp:coreProperties>
</file>